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· 재계약 점검 기준과 상담 기록</w:t>
      </w:r>
    </w:p>
    <w:p>
      <w:r>
        <w:t>기준일 2026년 11월 2일. 가상의 기존 거래처 관리 상황입니다. 대현테크 생산기술팀 O과장·김OO 대리 설정을 이어 사용합니다. 실제 연락처와 개인정보는 없습니다.</w:t>
      </w:r>
    </w:p>
    <w:p>
      <w:pPr>
        <w:pStyle w:val="Heading1"/>
      </w:pPr>
      <w:r>
        <w:t>1. 판정 기준</w:t>
      </w:r>
    </w:p>
    <w:p>
      <w:r>
        <w:t>비교 기준 · 직전 5~7월 합계와 최근 8~10월 합계. 부가세 별도 원 단위</w:t>
      </w:r>
    </w:p>
    <w:p>
      <w:r>
        <w:t>감소율 · 직전 합계에서 최근 합계를 뺀 뒤 직전 합계로 나눈 비율. 20% 이상 포함</w:t>
      </w:r>
    </w:p>
    <w:p>
      <w:r>
        <w:t>우선 연락 · 만료 0~60일 이내이며 감소율 20% 이상 또는 미해결 불편 2건 이상</w:t>
      </w:r>
    </w:p>
    <w:p>
      <w:r>
        <w:t>관찰 · 그 밖의 감소율 20% 이상 또는 미해결 2건 이상. 계절성·일시 중단 근거가 있으면 우선 연락에서 관찰로 이동</w:t>
      </w:r>
    </w:p>
    <w:p>
      <w:r>
        <w:t>자료 확인 · 비교 기간 거래액 공란 또는 직전 합계 0이면 감소율·등급 판단 보류. 우선순위 판정보다 먼저 적용</w:t>
      </w:r>
    </w:p>
    <w:p>
      <w:r>
        <w:t>유지 · 그 밖의 고객. 안전하거나 재계약 확정이라는 뜻은 아님</w:t>
      </w:r>
    </w:p>
    <w:p>
      <w:r>
        <w:t>정렬 · 우선 연락은 만료일까지 남은 일수 오름차순. 같은 일수면 최근 월평균 거래액 내림차순</w:t>
      </w:r>
    </w:p>
    <w:p>
      <w:r>
        <w:t>연락일 · 모두 담당자가 정한 제안일. 고객과 확정한 약속이 아님</w:t>
      </w:r>
    </w:p>
    <w:p>
      <w:r>
        <w:t>금액 한계 · 과거 거래액은 미래 보장 매출도, 이탈 확률도 아님</w:t>
      </w:r>
    </w:p>
    <w:p>
      <w:r>
        <w:t>효과 예시 · 대현테크 월 1,300만 원을 3개월 유지 가정: 매출 3,900만 원, 기여율 20% 가정 780만 원, 추가 대응비 80만 원을 빼면 700만 원. 성과 보장 아님</w:t>
      </w:r>
    </w:p>
    <w:p>
      <w:r>
        <w:br w:type="page"/>
      </w:r>
    </w:p>
    <w:p>
      <w:pPr>
        <w:pStyle w:val="Heading1"/>
      </w:pPr>
      <w:r>
        <w:t>2. 상담 기록 발췌</w:t>
      </w:r>
    </w:p>
    <w:p>
      <w:r>
        <w:t>기록이 없는 고객은 특이 기록 없음으로만 남깁니다. 만족이나 재계약 확정으로 해석하지 않습니다.</w:t>
      </w:r>
    </w:p>
    <w:p>
      <w:pPr>
        <w:pStyle w:val="Heading2"/>
      </w:pPr>
      <w:r>
        <w:t>고객01 대현테크 · 2026-10-28</w:t>
      </w:r>
    </w:p>
    <w:p>
      <w:r>
        <w:t>O과장·김OO 대리 / 정시 도착 관련 미해결 2건. O과장은 개선 일정 확인을 요청함. 김OO 대리는 실제 도착 기록 확인 창구.</w:t>
        <w:br/>
        <w:t>확인할 것: 통화 가능 시각과 도착 지연 구간 확인</w:t>
      </w:r>
    </w:p>
    <w:p>
      <w:pPr>
        <w:pStyle w:val="Heading2"/>
      </w:pPr>
      <w:r>
        <w:t>고객02 한울부품 · 2026-10-27</w:t>
      </w:r>
    </w:p>
    <w:p>
      <w:r>
        <w:t>담당 A / 미해결 1건. 발주 감소 사유는 아직 듣지 못함.</w:t>
        <w:br/>
        <w:t>확인할 것: 운송 물량 감소 배경과 다음 달 계획 확인</w:t>
      </w:r>
    </w:p>
    <w:p>
      <w:pPr>
        <w:pStyle w:val="Heading2"/>
      </w:pPr>
      <w:r>
        <w:t>고객03 새한기계 · 2026-10-29</w:t>
      </w:r>
    </w:p>
    <w:p>
      <w:r>
        <w:t>담당 B / 미해결 불편 0건. 발주 감소 사유 및 재계약 의사는 확인 전.</w:t>
        <w:br/>
        <w:t>확인할 것: 재계약 검토 일정과 운송 물량 변화 확인</w:t>
      </w:r>
    </w:p>
    <w:p>
      <w:pPr>
        <w:pStyle w:val="Heading2"/>
      </w:pPr>
      <w:r>
        <w:t>고객04 동림정밀 · 2026-10-30</w:t>
      </w:r>
    </w:p>
    <w:p>
      <w:r>
        <w:t>담당 C / 미해결 1건. 계약 조건 검토를 언제 시작하는지 확인 전.</w:t>
        <w:br/>
        <w:t>확인할 것: 계약 검토 일정과 불편 처리 상태 확인</w:t>
      </w:r>
    </w:p>
    <w:p>
      <w:pPr>
        <w:pStyle w:val="Heading2"/>
      </w:pPr>
      <w:r>
        <w:t>고객05 태림산업 · 2026-10-26</w:t>
      </w:r>
    </w:p>
    <w:p>
      <w:r>
        <w:t>담당 D / 거래액은 유지되지만 미해결 불편 3건. 해결 여부 회신을 기다림.</w:t>
        <w:br/>
        <w:t>확인할 것: 불편 3건별 담당과 답변 예정일 확인</w:t>
      </w:r>
    </w:p>
    <w:p>
      <w:pPr>
        <w:pStyle w:val="Heading2"/>
      </w:pPr>
      <w:r>
        <w:t>고객06 백산기공 · 2026-10-23</w:t>
      </w:r>
    </w:p>
    <w:p>
      <w:r>
        <w:t>담당 E / 하반기 계절성 물량 감소라는 고객 설명 기록 있음. 원래 거래량 회복 여부는 확인 전.</w:t>
        <w:br/>
        <w:t>확인할 것: 연말 물량과 재계약 의사를 다시 확인</w:t>
      </w:r>
    </w:p>
    <w:p>
      <w:pPr>
        <w:pStyle w:val="Heading2"/>
      </w:pPr>
      <w:r>
        <w:t>고객07 서진소재 · 2026-10-22</w:t>
      </w:r>
    </w:p>
    <w:p>
      <w:r>
        <w:t>담당 F / 계약 만료까지 149일. 물량 감소 사유 확인 전.</w:t>
        <w:br/>
        <w:t>확인할 것: 감소 배경을 확인하고 만료일 재점검</w:t>
      </w:r>
    </w:p>
    <w:p>
      <w:pPr>
        <w:pStyle w:val="Heading2"/>
      </w:pPr>
      <w:r>
        <w:t>고객08 성우포장 · 2026-10-30</w:t>
      </w:r>
    </w:p>
    <w:p>
      <w:r>
        <w:t>담당 G / 고객의 설비 정비로 물량 일시 중단. 11월 16일 재개 예정이라는 기록 있음. 실제 재개는 확인 전.</w:t>
        <w:br/>
        <w:t>확인할 것: 11월 16일 물량 재개 여부 확인</w:t>
      </w:r>
    </w:p>
    <w:p>
      <w:pPr>
        <w:pStyle w:val="Heading2"/>
      </w:pPr>
      <w:r>
        <w:t>고객29 하늬부품 · 2026-10-30</w:t>
      </w:r>
    </w:p>
    <w:p>
      <w:r>
        <w:t>담당 H / 6월 거래액 공란. 실제 거래 없음인지 누락인지 확인 필요.</w:t>
        <w:br/>
        <w:t>확인할 것: 6월 정산 원본 확인</w:t>
      </w:r>
    </w:p>
    <w:p>
      <w:pPr>
        <w:pStyle w:val="Heading2"/>
      </w:pPr>
      <w:r>
        <w:t>고객30 이든포장 · 2026-10-30</w:t>
      </w:r>
    </w:p>
    <w:p>
      <w:r>
        <w:t>담당 I / 8월 첫 거래. 5~7월 거래액은 모두 0.</w:t>
        <w:br/>
        <w:t>확인할 것: 감소율 계산 보류, 첫 재계약 일정 확인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