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확인 질문과 변경 기록</w:t>
      </w:r>
    </w:p>
    <w:p>
      <w:r>
        <w:t>교육 영상 시연용 가상 자료 — 회사·인물·사례·금액·실적은 모두 가상입니다.</w:t>
      </w:r>
    </w:p>
    <w:p>
      <w:r>
        <w:t>기한은 담당자가 정한다. 빈 기한을 AI가 임의로 채우지 않음. 담당 역할은 예시이며 실제 사람에게 배정된 일이 아님.</w:t>
      </w:r>
    </w:p>
    <w:p>
      <w:pPr>
        <w:pStyle w:val="Heading2"/>
      </w:pPr>
      <w:r>
        <w:t>늘봄운송 / 늘1·늘2, 한1, 실1, 실적 늘봄 행</w:t>
      </w:r>
    </w:p>
    <w:p>
      <w:r>
        <w:t>이번 대현테크 노선도 10분 안내 대상인가? 고객 O과장에게 적용 가능한 공개 안내를 확인 요청한다.</w:t>
      </w:r>
    </w:p>
    <w:p>
      <w:r>
        <w:t>확인 담당(예시): 우리 영업 담당 → 고객 O과장에게 필요한 조건 확인 → 우리 운영팀과 대조</w:t>
        <w:br/>
        <w:t>기한: ____________________</w:t>
        <w:br/>
        <w:t>답변 근거: ____________________</w:t>
        <w:br/>
        <w:t>답이 오면 바꿀 곳: 카드 1의 확인할 것·우리 대응 칸. 적용 범위가 확인되기 전에는 보류.</w:t>
      </w:r>
    </w:p>
    <w:p>
      <w:pPr>
        <w:pStyle w:val="Heading2"/>
      </w:pPr>
      <w:r>
        <w:t>푸른길물류 / 푸1·푸2, 한1, 실2, 실적 푸른길 행</w:t>
      </w:r>
    </w:p>
    <w:p>
      <w:r>
        <w:t>야간 첫 답변 시간, 배차 확정 조건과 추가 비용은 무엇인가? 고객 제공 가능한 공개 안내와 우리 운영 조건을 대조한다.</w:t>
      </w:r>
    </w:p>
    <w:p>
      <w:r>
        <w:t>확인 담당(예시): 우리 영업 담당 → 고객 O과장에게 필요한 조건 확인 → 우리 운영팀과 대조</w:t>
        <w:br/>
        <w:t>기한: ____________________</w:t>
        <w:br/>
        <w:t>답변 근거: ____________________</w:t>
        <w:br/>
        <w:t>답이 오면 바꿀 곳: 카드 2의 확인할 것·우리 대응 칸. 적용 범위가 확인되기 전에는 보류.</w:t>
      </w:r>
    </w:p>
    <w:p>
      <w:pPr>
        <w:pStyle w:val="Heading2"/>
      </w:pPr>
      <w:r>
        <w:t>온누리로지스 / 온1·온2, 한1, 실3, 실적 온누리 행</w:t>
      </w:r>
    </w:p>
    <w:p>
      <w:r>
        <w:t>대상 차량, 기록 항목과 제공 주기는 무엇인가? 고객에게 필요한 범위를 받고 우리 운영팀에 가능 여부를 확인한다.</w:t>
      </w:r>
    </w:p>
    <w:p>
      <w:r>
        <w:t>확인 담당(예시): 우리 영업 담당 → 고객 O과장에게 필요한 조건 확인 → 우리 운영팀과 대조</w:t>
        <w:br/>
        <w:t>기한: ____________________</w:t>
        <w:br/>
        <w:t>답변 근거: ____________________</w:t>
        <w:br/>
        <w:t>답이 오면 바꿀 곳: 카드 3의 확인할 것·우리 대응 칸. 적용 범위가 확인되기 전에는 보류.</w:t>
      </w:r>
    </w:p>
    <w:p>
      <w:r>
        <w:br w:type="page"/>
      </w:r>
    </w:p>
    <w:p>
      <w:pPr>
        <w:pStyle w:val="Heading1"/>
      </w:pPr>
      <w:r>
        <w:t>변경 기록 · 오류 수정 예시</w:t>
      </w:r>
    </w:p>
    <w:p>
      <w:pPr>
        <w:pStyle w:val="Heading2"/>
      </w:pPr>
      <w:r>
        <w:t>실적 늘봄 행 | 2026-11-02</w:t>
      </w:r>
    </w:p>
    <w:p>
      <w:r>
        <w:t>고치기 전: 늘봄은 400건 중 지연 2건</w:t>
        <w:br/>
        <w:t>고친 뒤: 지연 8건, 지연율 2%</w:t>
        <w:br/>
        <w:t>상태: 원문 대조 완료 예시. 모르는 적용 조건은 확인 전 유지.</w:t>
      </w:r>
    </w:p>
    <w:p>
      <w:pPr>
        <w:pStyle w:val="Heading2"/>
      </w:pPr>
      <w:r>
        <w:t>푸2 | 2026-11-02</w:t>
      </w:r>
    </w:p>
    <w:p>
      <w:r>
        <w:t>고치기 전: 푸른길은 야간 배차 보장</w:t>
        <w:br/>
        <w:t>고친 뒤: 야간 상담 접수 가능, 배차는 확인 필요</w:t>
        <w:br/>
        <w:t>상태: 원문 대조 완료 예시. 모르는 적용 조건은 확인 전 유지.</w:t>
      </w:r>
    </w:p>
    <w:p>
      <w:pPr>
        <w:pStyle w:val="Heading2"/>
      </w:pPr>
      <w:r>
        <w:t>온2 | 2026-11-02</w:t>
      </w:r>
    </w:p>
    <w:p>
      <w:r>
        <w:t>고치기 전: 온누리는 전 차량 온도 기록</w:t>
        <w:br/>
        <w:t>고친 뒤: 일부 차량 기록 제공, 대상 확인 필요</w:t>
        <w:br/>
        <w:t>상태: 원문 대조 완료 예시. 모르는 적용 조건은 확인 전 유지.</w:t>
      </w:r>
    </w:p>
    <w:p>
      <w:pPr>
        <w:pStyle w:val="Heading2"/>
      </w:pPr>
      <w:r>
        <w:t>한1 | 2026-11-02</w:t>
      </w:r>
    </w:p>
    <w:p>
      <w:r>
        <w:t>고치기 전: 한결은 30분 안에 배차 완료</w:t>
        <w:br/>
        <w:t>고친 뒤: 평일 09~18시 긴급 문의 30분 이내 1차 답변</w:t>
        <w:br/>
        <w:t>상태: 원문 대조 완료 예시. 모르는 적용 조건은 확인 전 유지.</w:t>
      </w:r>
    </w:p>
    <w:p>
      <w:r>
        <w:t>새 답변을 받으면 날짜·근거·바뀐 문장·검토한 담당 역할을 기록한다. 기존 확인 필요 문장을 실제 승인 없이 확정으로 바꾸지 않는다.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내부 준비용 | 2026-11-02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 Creative 교육연구소 · 직무 위드 AI · 영업 중급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