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0000"/>
          <w:sz w:val="18"/>
        </w:rPr>
        <w:t>※ 교육 영상 시연용 가상 자료입니다. 회사·사람·숫자는 모두 지어낸 예시입니다.</w:t>
      </w:r>
    </w:p>
    <w:p>
      <w:r>
        <w:rPr>
          <w:sz w:val="36"/>
        </w:rPr>
        <w:t>세진모터스 협력사 8D 보고서 양식</w:t>
      </w:r>
    </w:p>
    <w:p>
      <w:r>
        <w:rPr>
          <w:sz w:val="18"/>
        </w:rPr>
        <w:t>(가명 회사의 가상 양식입니다)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클레임 번호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>
            <w:r>
              <w:t>협력사명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품번 / 품명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>
            <w:r>
              <w:t>작성자 / 작성일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최초 회신일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>
            <w:r>
              <w:t>최종 제출일</w:t>
            </w:r>
          </w:p>
        </w:tc>
        <w:tc>
          <w:tcPr>
            <w:tcW w:type="dxa" w:w="2160"/>
          </w:tcPr>
          <w:p/>
        </w:tc>
      </w:tr>
    </w:tbl>
    <w:p/>
    <w:p>
      <w:r>
        <w:rPr>
          <w:sz w:val="26"/>
        </w:rPr>
        <w:t>D1 팀 구성</w:t>
      </w:r>
    </w:p>
    <w:p>
      <w:r>
        <w:rPr>
          <w:color w:val="808080"/>
          <w:sz w:val="18"/>
        </w:rPr>
        <w:t>작성 안내: 팀장과 팀원(부서·역할). 고객사 담당자 연락처.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r>
              <w:br/>
              <w:br/>
            </w:r>
          </w:p>
        </w:tc>
      </w:tr>
    </w:tbl>
    <w:p/>
    <w:p>
      <w:r>
        <w:rPr>
          <w:sz w:val="26"/>
        </w:rPr>
        <w:t>D2 문제 기술</w:t>
      </w:r>
    </w:p>
    <w:p>
      <w:r>
        <w:rPr>
          <w:color w:val="808080"/>
          <w:sz w:val="18"/>
        </w:rPr>
        <w:t>작성 안내: 무엇이·어디서·언제·얼마나·어떻게 발견되었는지. 추정과 사실을 구분.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r>
              <w:br/>
              <w:br/>
            </w:r>
          </w:p>
        </w:tc>
      </w:tr>
    </w:tbl>
    <w:p/>
    <w:p>
      <w:r>
        <w:rPr>
          <w:sz w:val="26"/>
        </w:rPr>
        <w:t>D3 봉쇄 조치</w:t>
      </w:r>
    </w:p>
    <w:p>
      <w:r>
        <w:rPr>
          <w:color w:val="808080"/>
          <w:sz w:val="18"/>
        </w:rPr>
        <w:t>작성 안내: 봉쇄 범위(LOT·위치·수량)와 근거, 선별 결과, 대체품 납품. 24시간 이내 회신.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r>
              <w:br/>
              <w:br/>
            </w:r>
          </w:p>
        </w:tc>
      </w:tr>
    </w:tbl>
    <w:p/>
    <w:p>
      <w:r>
        <w:rPr>
          <w:sz w:val="26"/>
        </w:rPr>
        <w:t>D4 근본 원인</w:t>
      </w:r>
    </w:p>
    <w:p>
      <w:r>
        <w:rPr>
          <w:color w:val="808080"/>
          <w:sz w:val="18"/>
        </w:rPr>
        <w:t>작성 안내: 발생 원인과 유출 원인을 각각 기술. 재현 시험 등 확인 근거 첨부.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r>
              <w:br/>
              <w:br/>
            </w:r>
          </w:p>
        </w:tc>
      </w:tr>
    </w:tbl>
    <w:p/>
    <w:p>
      <w:r>
        <w:rPr>
          <w:sz w:val="26"/>
        </w:rPr>
        <w:t>D5 영구 대책 선정</w:t>
      </w:r>
    </w:p>
    <w:p>
      <w:r>
        <w:rPr>
          <w:color w:val="808080"/>
          <w:sz w:val="18"/>
        </w:rPr>
        <w:t>작성 안내: 원인별 대책, 담당자, 완료 예정일. 대책이 원인을 막는 이유.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r>
              <w:br/>
              <w:br/>
            </w:r>
          </w:p>
        </w:tc>
      </w:tr>
    </w:tbl>
    <w:p/>
    <w:p>
      <w:r>
        <w:rPr>
          <w:sz w:val="26"/>
        </w:rPr>
        <w:t>D6 대책 실행·효과 검증</w:t>
      </w:r>
    </w:p>
    <w:p>
      <w:r>
        <w:rPr>
          <w:color w:val="808080"/>
          <w:sz w:val="18"/>
        </w:rPr>
        <w:t>작성 안내: 대책 후 생산분 데이터로 효과 확인. 기간·수량·결과.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r>
              <w:br/>
              <w:br/>
            </w:r>
          </w:p>
        </w:tc>
      </w:tr>
    </w:tbl>
    <w:p/>
    <w:p>
      <w:r>
        <w:rPr>
          <w:sz w:val="26"/>
        </w:rPr>
        <w:t>D7 재발 방지</w:t>
      </w:r>
    </w:p>
    <w:p>
      <w:r>
        <w:rPr>
          <w:color w:val="808080"/>
          <w:sz w:val="18"/>
        </w:rPr>
        <w:t>작성 안내: 표준서·점검표 개정, 같은 구조 설비·제품 수평 전개.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r>
              <w:br/>
              <w:br/>
            </w:r>
          </w:p>
        </w:tc>
      </w:tr>
    </w:tbl>
    <w:p/>
    <w:p>
      <w:r>
        <w:rPr>
          <w:sz w:val="26"/>
        </w:rPr>
        <w:t>D8 종결</w:t>
      </w:r>
    </w:p>
    <w:p>
      <w:r>
        <w:rPr>
          <w:color w:val="808080"/>
          <w:sz w:val="18"/>
        </w:rPr>
        <w:t>작성 안내: 팀 활동 정리, 고객 승인 요청.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r>
              <w:br/>
              <w:br/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협력사 품질 책임자</w:t>
            </w:r>
          </w:p>
        </w:tc>
        <w:tc>
          <w:tcPr>
            <w:tcW w:type="dxa" w:w="2880"/>
          </w:tcPr>
          <w:p>
            <w:r>
              <w:t>세진모터스 품질 담당</w:t>
            </w:r>
          </w:p>
        </w:tc>
        <w:tc>
          <w:tcPr>
            <w:tcW w:type="dxa" w:w="2880"/>
          </w:tcPr>
          <w:p>
            <w:r>
              <w:t>종결 일자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