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평택 2공장 조립 3라인 현장 메모</w:t>
      </w:r>
    </w:p>
    <w:p>
      <w:pPr>
        <w:pStyle w:val="Heading1"/>
      </w:pPr>
      <w:r>
        <w:t>1. 조사 범위와 기록 방식</w:t>
      </w:r>
    </w:p>
    <w:p>
      <w:r>
        <w:t>2026-10-23 / 생산기술팀 O과장 / O반장 / 김OO 사원(모두 가명). 우리는 대현테크 직원으로 공정별 작업 시간과 흐름을 검토한다.</w:t>
      </w:r>
    </w:p>
    <w:p>
      <w:r>
        <w:t>대상은 브래킷 A 한 품목, 주간조, 같은 설비 구성과 같은 배치다. 자재 준비→조립→검사→표시→포장, 공정마다 독립된 담당과 작업대가 1개씩 있다.</w:t>
      </w:r>
    </w:p>
    <w:p>
      <w:r>
        <w:t>반복 작업 1개를 마치는 시간과 다음 물건을 기다린 시간을 따로 잰다. 검사 도중 찾기·재정렬은 작업초에 이미 포함했다. 대기초는 작업초에 포함하지 않았다.</w:t>
      </w:r>
    </w:p>
    <w:p>
      <w:r>
        <w:t>기록자는 여러 작업대의 짧은 관찰 구간을 번갈아 측정했다. 다른 공정의 대기시간은 같은 시각의 라인 정지시간이 아니며, 합해서 라인 손실로 부르면 안 된다.</w:t>
      </w:r>
    </w:p>
    <w:p>
      <w:r>
        <w:t>측정 10일은 10/12~10/16, 10/19~10/23이다. 공정별 하루 8건, 10일 총 80건. 재첨부와 시간 누락은 별도로 섞여 있다.</w:t>
      </w:r>
    </w:p>
    <w:p>
      <w:r>
        <w:br w:type="page"/>
      </w:r>
    </w:p>
    <w:p>
      <w:pPr>
        <w:pStyle w:val="Heading1"/>
      </w:pPr>
      <w:r>
        <w:t>2. 현장에서 들은 말과 배치</w:t>
      </w:r>
    </w:p>
    <w:p>
      <w:r>
        <w:t>O반장: 검사 작업대 뒤 선반에서 확인 용구를 찾는 일이 잦다. 물건을 놓는 방향도 들쭉날쭉해서 다시 맞춘다.</w:t>
      </w:r>
    </w:p>
    <w:p>
      <w:r>
        <w:t>김OO 사원: 표시 앞에 쌓인 물건이 눈에 띈다. 다만 앞 공정에서 한꺼번에 넘길 때와 표시기가 잠깐 멈출 때도 있다. 위치만 보고 원인을 정하지 않는다.</w:t>
      </w:r>
    </w:p>
    <w:p>
      <w:r>
        <w:t>라인배치 그림은 현장 대화를 돕기 위해 그린 가상 배치도다. 거리가 적혀 있지 않으므로 이동 거리와 걸음 수는 추정하지 않는다.</w:t>
      </w:r>
    </w:p>
    <w:p>
      <w:r>
        <w:t>개선 후보 A: 현 위치에서 용구 고정 자리와 방향 표식을 둔다. 검사 반복 작업 62→54초 목표, 일회 준비비 12만 원 예시.</w:t>
      </w:r>
    </w:p>
    <w:p>
      <w:r>
        <w:t>개선 후보 B: 가까운 용구 받침과 방향 맞춤 받침을 함께 둔다. 검사 반복 작업 62→52초 목표, 일회 준비비 30만 원 예시. 둘 다 관찰 전 목표이며 성과가 아니다.</w:t>
      </w:r>
    </w:p>
    <w:p>
      <w:r>
        <w:br w:type="page"/>
      </w:r>
    </w:p>
    <w:p>
      <w:pPr>
        <w:pStyle w:val="Heading1"/>
      </w:pPr>
      <w:r>
        <w:t>3. 정리할 때 주의할 기록</w:t>
      </w:r>
    </w:p>
    <w:p>
      <w:r>
        <w:t>전반·후반 측정원본은 각각 204행. 각 파일에 같은 측정번호 2행 재첨부, 작업초 누락 2행이 있다. 다른 번호의 같은 시간은 서로 다른 관찰이므로 삭제하지 않는다.</w:t>
      </w:r>
    </w:p>
    <w:p>
      <w:r>
        <w:t>검 사=검사, 라벨=표시, 자재준비=자재 준비. 같은 말로 합치되 원본 공정명과 원본 행 번호를 남긴다.</w:t>
      </w:r>
    </w:p>
    <w:p>
      <w:r>
        <w:t>검사 찾기 평균 10초, 재정렬 평균 6초는 검사 작업초 평균 62초의 일부다. 두 값을 62초에 다시 더하지 않는다.</w:t>
      </w:r>
    </w:p>
    <w:p>
      <w:r>
        <w:t>초기 수요 메모: 하루 480개? 작성일 10/20. 아직 미확정. 뒤의 최종 확인과 측정기준을 우선한다.</w:t>
      </w:r>
    </w:p>
    <w:p>
      <w:r>
        <w:t>확인 필요: 목표 시간의 실제 달성 여부, 표시 대기의 실제 원인, 준비비 실제 견적, 안전·품질 담당의 시험 승인.</w:t>
      </w:r>
    </w:p>
    <w:p>
      <w:r>
        <w:br w:type="page"/>
      </w:r>
    </w:p>
    <w:p>
      <w:pPr>
        <w:pStyle w:val="Heading1"/>
      </w:pPr>
      <w:r>
        <w:t>4. 최종 확인과 시험 운영 기준</w:t>
      </w:r>
    </w:p>
    <w:p>
      <w:r>
        <w:t>2026-10-23 O과장 확인: 하루 필요량 450개로 확정. 480개 메모는 사용하지 않는다. 계획된 휴게를 뺀 순가용 420분/일. 돌발 정지와 초기·종료 손실은 처리능력 상한 계산에 반영하지 않았다.</w:t>
      </w:r>
    </w:p>
    <w:p>
      <w:r>
        <w:t>다섯 공정은 각각 동시에 작업하는 1개 작업대다. 정상 흐름의 처리능력 상한은 가장 느린 공정으로 추정하며, 공정 시간을 모두 더한 값을 분모로 쓰지 않는다.</w:t>
      </w:r>
    </w:p>
    <w:p>
      <w:r>
        <w:t>시험안은 B를 검토한다. 2026-11-09~11-13 주간조, 같은 품목·교대·배치로 검사 공정 하루 20건씩 총 100건을 다시 잰다. 다음 측정에서는 다섯 공정을 함께 확인해 병목 이동 여부도 살핀다.</w:t>
      </w:r>
    </w:p>
    <w:p>
      <w:r>
        <w:t>통과 제안: 검사 평균 52초 이하, 지연 사례 함께 검토, 기존 검사 항목·검사 횟수 유지. 품질 누락 또는 안전 우려가 한 건이라도 나타나면 즉시 시험을 멈추고 원래 방식으로 돌린다.</w:t>
      </w:r>
    </w:p>
    <w:p>
      <w:r>
        <w:t>담당 제안(승인 전): O과장 조정·결재, O반장 배치·측정, 김OO 사원 기록. 11/16 검토 회의. 실제 채택은 생산·품질·안전 담당 합의 후.</w:t>
      </w:r>
    </w:p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대현테크(가명)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