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</w:rPr>
        <w:t>교육 영상 시연용 가상 자료 · 회사·인물·숫자는 모두 가상입니다</w:t>
      </w:r>
    </w:p>
    <w:p>
      <w:r>
        <w:rPr>
          <w:sz w:val="32"/>
        </w:rPr>
        <w:t>기획팀 제안 — 한차 배송(공동 납품) 시범</w:t>
      </w:r>
    </w:p>
    <w:p>
      <w:pPr>
        <w:pStyle w:val="ListBullet"/>
      </w:pPr>
      <w:r>
        <w:t>평택 근처 작은 부품 회사 물건을 모아 한 차로 납품.</w:t>
      </w:r>
    </w:p>
    <w:p>
      <w:pPr>
        <w:pStyle w:val="ListBullet"/>
      </w:pPr>
      <w:r>
        <w:t>비용: 해마다 2억씩 3년(27~29).</w:t>
      </w:r>
    </w:p>
    <w:p>
      <w:pPr>
        <w:pStyle w:val="ListBullet"/>
      </w:pPr>
      <w:r>
        <w:t>평택센터 모으는 자리 약 600㎡.</w:t>
      </w:r>
    </w:p>
    <w:p>
      <w:pPr>
        <w:pStyle w:val="ListBullet"/>
      </w:pPr>
      <w:r>
        <w:t>2029년 매출 15억 기대(참여 회사 수는 확인 필요).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