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답 검토 연습</w:t>
      </w:r>
    </w:p>
    <w:p>
      <w:r>
        <w:t>교육 영상 시연용 가상 자료</w:t>
      </w:r>
    </w:p>
    <w:p>
      <w:r>
        <w:t>이 문서는 오류를 찾는 수업을 위해 일부러 만든 잘못된 답 예시다. 실제 Claude 응답이나 추천이 아니다.</w:t>
      </w:r>
    </w:p>
    <w:p>
      <w:pPr>
        <w:pStyle w:val="Heading1"/>
      </w:pPr>
      <w:r>
        <w:t>일부러 틀린 결과 A</w:t>
      </w:r>
    </w:p>
    <w:p>
      <w:r>
        <w:t>7곳 × 월80만 원 = 매출560만 원. 변동비는7곳 ×45만 원 =315만 원. 남는245만 원이 월이익이다. 바로 시작해도 된다.</w:t>
      </w:r>
    </w:p>
    <w:p>
      <w:pPr>
        <w:pStyle w:val="Heading1"/>
      </w:pPr>
      <w:r>
        <w:t>일부러 틀린 결과 B</w:t>
      </w:r>
    </w:p>
    <w:p>
      <w:r>
        <w:t>월76만 원으로 할인하면 한 곳당31만 원이 남는다. 고정비420만 원을 나누면 약13.55곳이다. 13곳만 받으면 본전이다.</w:t>
      </w:r>
    </w:p>
    <w:p>
      <w:pPr>
        <w:pStyle w:val="Heading1"/>
      </w:pPr>
      <w:r>
        <w:t>확인할 일</w:t>
      </w:r>
    </w:p>
    <w:p>
      <w:r>
        <w:t>월 고정비가 들어갔는지, 고객 수를 정수로 정할 때 손익이 마이너스인지, 이용 의향을 계약으로 바꾸어 썼는지 원자료와 대조해 고쳐 본다.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금액 단위: 만 원 · 부가세 제외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한결물류(가명) · 평택센터 · 한차 배송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