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신청 준비 메모 · 결과 예시</w:t>
      </w:r>
    </w:p>
    <w:p>
      <w:r>
        <w:t>교육 영상 시연용 가상 자료</w:t>
      </w:r>
    </w:p>
    <w:p>
      <w:r>
        <w:t>기준일 2026-11-03. 검토 1건(D), 보류 2건(A·F), 제외 3건(B·C·E). 선정 확정 0건.</w:t>
      </w:r>
    </w:p>
    <w:p>
      <w:pPr>
        <w:pStyle w:val="Heading1"/>
      </w:pPr>
      <w:r>
        <w:t>결정할 일</w:t>
      </w:r>
    </w:p>
    <w:p>
      <w:r>
        <w:t>D의 서류 대조와 기관 문의부터 진행한다. A는 확인서 갱신과 선지급 자금 확인 뒤 재검토한다. F는 임대인 동의와 A 중복 비용 확인 전 보류한다. A와 D를 함께 받을 수 있다고 단정하거나 합산 금액을 확보 예정액으로 쓰지 않는다.</w:t>
      </w:r>
    </w:p>
    <w:tbl>
      <w:tblPr>
        <w:tblStyle w:val="TableGrid"/>
        <w:tblW w:type="auto" w:w="0"/>
        <w:tblLook w:firstColumn="1" w:firstRow="1" w:lastColumn="0" w:lastRow="0" w:noHBand="0" w:noVBand="1" w:val="04A0"/>
      </w:tblPr>
      <w:tblGrid>
        <w:gridCol w:w="2466"/>
        <w:gridCol w:w="2466"/>
        <w:gridCol w:w="2466"/>
        <w:gridCol w:w="2466"/>
      </w:tblGrid>
      <w:tr>
        <w:tc>
          <w:tcPr>
            <w:tcW w:type="dxa" w:w="2466"/>
          </w:tcPr>
          <w:p>
            <w:pPr>
              <w:spacing w:after="20" w:line="240" w:lineRule="auto"/>
            </w:pPr>
            <w:r>
              <w:rPr>
                <w:sz w:val="18"/>
              </w:rPr>
              <w:t>할 일</w:t>
            </w:r>
          </w:p>
        </w:tc>
        <w:tc>
          <w:tcPr>
            <w:tcW w:type="dxa" w:w="2466"/>
          </w:tcPr>
          <w:p>
            <w:pPr>
              <w:spacing w:after="20" w:line="240" w:lineRule="auto"/>
            </w:pPr>
            <w:r>
              <w:rPr>
                <w:sz w:val="18"/>
              </w:rPr>
              <w:t>담당</w:t>
            </w:r>
          </w:p>
        </w:tc>
        <w:tc>
          <w:tcPr>
            <w:tcW w:type="dxa" w:w="2466"/>
          </w:tcPr>
          <w:p>
            <w:pPr>
              <w:spacing w:after="20" w:line="240" w:lineRule="auto"/>
            </w:pPr>
            <w:r>
              <w:rPr>
                <w:sz w:val="18"/>
              </w:rPr>
              <w:t>내부 기한(가상)</w:t>
            </w:r>
          </w:p>
        </w:tc>
        <w:tc>
          <w:tcPr>
            <w:tcW w:type="dxa" w:w="2466"/>
          </w:tcPr>
          <w:p>
            <w:pPr>
              <w:spacing w:after="20" w:line="240" w:lineRule="auto"/>
            </w:pPr>
            <w:r>
              <w:rPr>
                <w:sz w:val="18"/>
              </w:rPr>
              <w:t>완료 증빙</w:t>
            </w:r>
          </w:p>
        </w:tc>
      </w:tr>
      <w:tr>
        <w:tc>
          <w:tcPr>
            <w:tcW w:type="dxa" w:w="2466"/>
          </w:tcPr>
          <w:p>
            <w:pPr>
              <w:spacing w:after="20" w:line="240" w:lineRule="auto"/>
            </w:pPr>
            <w:r>
              <w:rPr>
                <w:sz w:val="18"/>
              </w:rPr>
              <w:t>D 납세증명·견적·교육계획 원본 대조</w:t>
            </w:r>
          </w:p>
        </w:tc>
        <w:tc>
          <w:tcPr>
            <w:tcW w:type="dxa" w:w="2466"/>
          </w:tcPr>
          <w:p>
            <w:pPr>
              <w:spacing w:after="20" w:line="240" w:lineRule="auto"/>
            </w:pPr>
            <w:r>
              <w:rPr>
                <w:sz w:val="18"/>
              </w:rPr>
              <w:t>기획팀 김OO 대리·회계팀</w:t>
            </w:r>
          </w:p>
        </w:tc>
        <w:tc>
          <w:tcPr>
            <w:tcW w:type="dxa" w:w="2466"/>
          </w:tcPr>
          <w:p>
            <w:pPr>
              <w:spacing w:after="20" w:line="240" w:lineRule="auto"/>
            </w:pPr>
            <w:r>
              <w:rPr>
                <w:sz w:val="18"/>
              </w:rPr>
              <w:t>11-05</w:t>
            </w:r>
          </w:p>
        </w:tc>
        <w:tc>
          <w:tcPr>
            <w:tcW w:type="dxa" w:w="2466"/>
          </w:tcPr>
          <w:p>
            <w:pPr>
              <w:spacing w:after="20" w:line="240" w:lineRule="auto"/>
            </w:pPr>
            <w:r>
              <w:rPr>
                <w:sz w:val="18"/>
              </w:rPr>
              <w:t>체크표에 파일명·날짜 기록</w:t>
            </w:r>
          </w:p>
        </w:tc>
      </w:tr>
      <w:tr>
        <w:tc>
          <w:tcPr>
            <w:tcW w:type="dxa" w:w="2466"/>
          </w:tcPr>
          <w:p>
            <w:pPr>
              <w:spacing w:after="20" w:line="240" w:lineRule="auto"/>
            </w:pPr>
            <w:r>
              <w:rPr>
                <w:sz w:val="18"/>
              </w:rPr>
              <w:t>A 중소기업확인서 갱신본 수령</w:t>
            </w:r>
          </w:p>
        </w:tc>
        <w:tc>
          <w:tcPr>
            <w:tcW w:type="dxa" w:w="2466"/>
          </w:tcPr>
          <w:p>
            <w:pPr>
              <w:spacing w:after="20" w:line="240" w:lineRule="auto"/>
            </w:pPr>
            <w:r>
              <w:rPr>
                <w:sz w:val="18"/>
              </w:rPr>
              <w:t>기획팀 김OO 대리</w:t>
            </w:r>
          </w:p>
        </w:tc>
        <w:tc>
          <w:tcPr>
            <w:tcW w:type="dxa" w:w="2466"/>
          </w:tcPr>
          <w:p>
            <w:pPr>
              <w:spacing w:after="20" w:line="240" w:lineRule="auto"/>
            </w:pPr>
            <w:r>
              <w:rPr>
                <w:sz w:val="18"/>
              </w:rPr>
              <w:t>11-06</w:t>
            </w:r>
          </w:p>
        </w:tc>
        <w:tc>
          <w:tcPr>
            <w:tcW w:type="dxa" w:w="2466"/>
          </w:tcPr>
          <w:p>
            <w:pPr>
              <w:spacing w:after="20" w:line="240" w:lineRule="auto"/>
            </w:pPr>
            <w:r>
              <w:rPr>
                <w:sz w:val="18"/>
              </w:rPr>
              <w:t>유효기간이 보이는 갱신본</w:t>
            </w:r>
          </w:p>
        </w:tc>
      </w:tr>
      <w:tr>
        <w:tc>
          <w:tcPr>
            <w:tcW w:type="dxa" w:w="2466"/>
          </w:tcPr>
          <w:p>
            <w:pPr>
              <w:spacing w:after="20" w:line="240" w:lineRule="auto"/>
            </w:pPr>
            <w:r>
              <w:rPr>
                <w:sz w:val="18"/>
              </w:rPr>
              <w:t>A 선지급 3,300만 원 여력 확인</w:t>
            </w:r>
          </w:p>
        </w:tc>
        <w:tc>
          <w:tcPr>
            <w:tcW w:type="dxa" w:w="2466"/>
          </w:tcPr>
          <w:p>
            <w:pPr>
              <w:spacing w:after="20" w:line="240" w:lineRule="auto"/>
            </w:pPr>
            <w:r>
              <w:rPr>
                <w:sz w:val="18"/>
              </w:rPr>
              <w:t>회계팀</w:t>
            </w:r>
          </w:p>
        </w:tc>
        <w:tc>
          <w:tcPr>
            <w:tcW w:type="dxa" w:w="2466"/>
          </w:tcPr>
          <w:p>
            <w:pPr>
              <w:spacing w:after="20" w:line="240" w:lineRule="auto"/>
            </w:pPr>
            <w:r>
              <w:rPr>
                <w:sz w:val="18"/>
              </w:rPr>
              <w:t>11-06</w:t>
            </w:r>
          </w:p>
        </w:tc>
        <w:tc>
          <w:tcPr>
            <w:tcW w:type="dxa" w:w="2466"/>
          </w:tcPr>
          <w:p>
            <w:pPr>
              <w:spacing w:after="20" w:line="240" w:lineRule="auto"/>
            </w:pPr>
            <w:r>
              <w:rPr>
                <w:sz w:val="18"/>
              </w:rPr>
              <w:t>지급일·잔액 확인 메모</w:t>
            </w:r>
          </w:p>
        </w:tc>
      </w:tr>
      <w:tr>
        <w:tc>
          <w:tcPr>
            <w:tcW w:type="dxa" w:w="2466"/>
          </w:tcPr>
          <w:p>
            <w:pPr>
              <w:spacing w:after="20" w:line="240" w:lineRule="auto"/>
            </w:pPr>
            <w:r>
              <w:rPr>
                <w:sz w:val="18"/>
              </w:rPr>
              <w:t>A·D 동시 수혜, A·F 단말 중복 문의</w:t>
            </w:r>
          </w:p>
        </w:tc>
        <w:tc>
          <w:tcPr>
            <w:tcW w:type="dxa" w:w="2466"/>
          </w:tcPr>
          <w:p>
            <w:pPr>
              <w:spacing w:after="20" w:line="240" w:lineRule="auto"/>
            </w:pPr>
            <w:r>
              <w:rPr>
                <w:sz w:val="18"/>
              </w:rPr>
              <w:t>기획팀 김OO 대리</w:t>
            </w:r>
          </w:p>
        </w:tc>
        <w:tc>
          <w:tcPr>
            <w:tcW w:type="dxa" w:w="2466"/>
          </w:tcPr>
          <w:p>
            <w:pPr>
              <w:spacing w:after="20" w:line="240" w:lineRule="auto"/>
            </w:pPr>
            <w:r>
              <w:rPr>
                <w:sz w:val="18"/>
              </w:rPr>
              <w:t>11-06</w:t>
            </w:r>
          </w:p>
        </w:tc>
        <w:tc>
          <w:tcPr>
            <w:tcW w:type="dxa" w:w="2466"/>
          </w:tcPr>
          <w:p>
            <w:pPr>
              <w:spacing w:after="20" w:line="240" w:lineRule="auto"/>
            </w:pPr>
            <w:r>
              <w:rPr>
                <w:sz w:val="18"/>
              </w:rPr>
              <w:t>공고명·질문·기관 답변·확인일</w:t>
            </w:r>
          </w:p>
        </w:tc>
      </w:tr>
      <w:tr>
        <w:tc>
          <w:tcPr>
            <w:tcW w:type="dxa" w:w="2466"/>
          </w:tcPr>
          <w:p>
            <w:pPr>
              <w:spacing w:after="20" w:line="240" w:lineRule="auto"/>
            </w:pPr>
            <w:r>
              <w:rPr>
                <w:sz w:val="18"/>
              </w:rPr>
              <w:t>F 임대인 설치 동의 여부 확인</w:t>
            </w:r>
          </w:p>
        </w:tc>
        <w:tc>
          <w:tcPr>
            <w:tcW w:type="dxa" w:w="2466"/>
          </w:tcPr>
          <w:p>
            <w:pPr>
              <w:spacing w:after="20" w:line="240" w:lineRule="auto"/>
            </w:pPr>
            <w:r>
              <w:rPr>
                <w:sz w:val="18"/>
              </w:rPr>
              <w:t>평택센터</w:t>
            </w:r>
          </w:p>
        </w:tc>
        <w:tc>
          <w:tcPr>
            <w:tcW w:type="dxa" w:w="2466"/>
          </w:tcPr>
          <w:p>
            <w:pPr>
              <w:spacing w:after="20" w:line="240" w:lineRule="auto"/>
            </w:pPr>
            <w:r>
              <w:rPr>
                <w:sz w:val="18"/>
              </w:rPr>
              <w:t>11-06</w:t>
            </w:r>
          </w:p>
        </w:tc>
        <w:tc>
          <w:tcPr>
            <w:tcW w:type="dxa" w:w="2466"/>
          </w:tcPr>
          <w:p>
            <w:pPr>
              <w:spacing w:after="20" w:line="240" w:lineRule="auto"/>
            </w:pPr>
            <w:r>
              <w:rPr>
                <w:sz w:val="18"/>
              </w:rPr>
              <w:t>서면 동의 여부</w:t>
            </w:r>
          </w:p>
        </w:tc>
      </w:tr>
      <w:tr>
        <w:tc>
          <w:tcPr>
            <w:tcW w:type="dxa" w:w="2466"/>
          </w:tcPr>
          <w:p>
            <w:pPr>
              <w:spacing w:after="20" w:line="240" w:lineRule="auto"/>
            </w:pPr>
            <w:r>
              <w:rPr>
                <w:sz w:val="18"/>
              </w:rPr>
              <w:t>D 서류 누락 최종 점검</w:t>
            </w:r>
          </w:p>
        </w:tc>
        <w:tc>
          <w:tcPr>
            <w:tcW w:type="dxa" w:w="2466"/>
          </w:tcPr>
          <w:p>
            <w:pPr>
              <w:spacing w:after="20" w:line="240" w:lineRule="auto"/>
            </w:pPr>
            <w:r>
              <w:rPr>
                <w:sz w:val="18"/>
              </w:rPr>
              <w:t>기획팀 김OO 대리</w:t>
            </w:r>
          </w:p>
        </w:tc>
        <w:tc>
          <w:tcPr>
            <w:tcW w:type="dxa" w:w="2466"/>
          </w:tcPr>
          <w:p>
            <w:pPr>
              <w:spacing w:after="20" w:line="240" w:lineRule="auto"/>
            </w:pPr>
            <w:r>
              <w:rPr>
                <w:sz w:val="18"/>
              </w:rPr>
              <w:t>11-12</w:t>
            </w:r>
          </w:p>
        </w:tc>
        <w:tc>
          <w:tcPr>
            <w:tcW w:type="dxa" w:w="2466"/>
          </w:tcPr>
          <w:p>
            <w:pPr>
              <w:spacing w:after="20" w:line="240" w:lineRule="auto"/>
            </w:pPr>
            <w:r>
              <w:rPr>
                <w:sz w:val="18"/>
              </w:rPr>
              <w:t>접수 전 체크 기록</w:t>
            </w:r>
          </w:p>
        </w:tc>
      </w:tr>
    </w:tbl>
    <w:p>
      <w:pPr>
        <w:pStyle w:val="Heading1"/>
      </w:pPr>
      <w:r>
        <w:t>돈과 마감 · 가상 계산</w:t>
      </w:r>
    </w:p>
    <w:p>
      <w:r>
        <w:t>A: 인정 비용 3,000만 원, 지원금 1,500만 원, 회사 공급가 부담 1,500만 원, 부가세 300만 원. 최종 회사 부담 1,800만 원, 선지급 필요액 3,300만 원. 마감 2026-11-20 18:00(정정 안내 8쪽).</w:t>
      </w:r>
    </w:p>
    <w:p>
      <w:r>
        <w:t>D: 인정 비용 600만 원, 지원금 400만 원(70% 계산 420만 원에서 상한 적용), 회사 공급가 부담 200만 원, 부가세 60만 원. 최종 회사 부담 260만 원, 선지급 필요액 660만 원. 마감 2026-11-13 17:00(5쪽).</w:t>
      </w:r>
    </w:p>
    <w:p>
      <w:pPr>
        <w:pStyle w:val="Heading1"/>
      </w:pPr>
      <w:r>
        <w:t>물어볼 문장</w:t>
      </w:r>
    </w:p>
    <w:p>
      <w:r>
        <w:t>저희는 경기도 운수·창고업 사업자입니다. A와 D는 비용 항목이 서로 다른데 동시 수혜가 가능한가요? A와 F의 같은 바코드 단말 비용은 한쪽에서만 신청해야 하는지, 공고의 어느 항목에 근거하는지 확인 부탁드립니다. 답변 일자와 담당 부서를 함께 기록하겠습니다.</w:t>
      </w:r>
    </w:p>
    <w:p>
      <w:r>
        <w:t>신청 제출·기관 연락은 교육에서 실제로 하지 않는다. 실제 신청에서는 원문·정정 공고와 기관 답변을 최신 상태로 다시 확인한다.</w:t>
      </w:r>
    </w:p>
    <w:p>
      <w:r>
        <w:t>계산 범위: 이번 새 발주 A01~A04·D01~D03만. 다른 비용까지 집행하면 지원 제외 비용과 부가세를 회사 총지출에 추가한다.</w:t>
      </w:r>
    </w:p>
    <w:sectPr w:rsidR="00FC693F" w:rsidRPr="0006063C" w:rsidSect="00034616">
      <w:headerReference w:type="default" r:id="rId9"/>
      <w:footerReference w:type="default" r:id="rId10"/>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 | 기준일 2026-11-03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한결물류(가명) · 기획팀 김OO 대리(가명)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60" w:after="60" w:line="252" w:lineRule="auto"/>
    </w:pPr>
    <w:rPr>
      <w:rFonts w:ascii="맑은 고딕" w:hAnsi="맑은 고딕" w:eastAsia="맑은 고딕"/>
      <w:b w:val="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60" w:line="252" w:lineRule="auto"/>
      <w:outlineLvl w:val="0"/>
    </w:pPr>
    <w:rPr>
      <w:rFonts w:asciiTheme="majorHAnsi" w:eastAsiaTheme="majorEastAsia" w:hAnsiTheme="majorHAnsi" w:cstheme="majorBidi" w:ascii="맑은 고딕" w:hAnsi="맑은 고딕" w:eastAsia="맑은 고딕"/>
      <w:b w:val="0"/>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val="0"/>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52" w:lineRule="auto" w:before="60"/>
      <w:contextualSpacing/>
    </w:pPr>
    <w:rPr>
      <w:rFonts w:asciiTheme="majorHAnsi" w:eastAsiaTheme="majorEastAsia" w:hAnsiTheme="majorHAnsi" w:cstheme="majorBidi" w:ascii="맑은 고딕" w:hAnsi="맑은 고딕" w:eastAsia="맑은 고딕"/>
      <w:b w:val="0"/>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