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 w:val="0"/>
          <w:color w:val="C0392B"/>
          <w:sz w:val="20"/>
        </w:rPr>
        <w:t>※ 교육 영상 시연용 가상 자료입니다. 회사·인물·일정·금액은 모두 지어낸 것입니다.</w:t>
      </w:r>
    </w:p>
    <w:p>
      <w:r>
        <w:rPr>
          <w:rFonts w:ascii="맑은 고딕" w:hAnsi="맑은 고딕" w:eastAsia="맑은 고딕"/>
          <w:b/>
          <w:sz w:val="32"/>
        </w:rPr>
        <w:t>새 서비스 정보 한 덩어리 — 한결 당일출고</w:t>
      </w:r>
    </w:p>
    <w:p>
      <w:r>
        <w:rPr>
          <w:rFonts w:ascii="맑은 고딕" w:hAnsi="맑은 고딕" w:eastAsia="맑은 고딕"/>
          <w:b w:val="0"/>
          <w:color w:val="666666"/>
          <w:sz w:val="20"/>
        </w:rPr>
        <w:t>쓰는 법: 아래 내용을 통째로 복사해 Claude 채팅 창의 부탁 문장 아래에 붙여 넣으세요.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[서비스] 한결 당일출고 (가칭) / 한결물류 (가명), 이천·평택 물류센터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[누구를 위한] 온라인 쇼핑몰 하는 소상공인·작은 브랜드 (한 달 주문 300~3,000건)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[해 주는 일] 오후 3시 전 주문은 그날 출고. 보관·포장·발송·반품 회수까지 대신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[좋은 점] 쇼핑몰 주문이 자동으로 넘어옴 / 재고를 휴대폰으로 확인 / 파손 보상 기준 미리 안내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[가격] 기본료 월 15만 원 + 출고 1건당 요금 (요금표 따로)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[시작일] 2026년 12월 1일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[대표 한마디] 박OO 대표: 작은 쇼핑몰도 큰 회사처럼 당일 발송할 수 있게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[쓰면 안 되는 말] 업계 최초, 100% 당일 출고 보장 (확인 안 됨)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