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팀 반복 업무 메모 · 자료와 완료 기준</w:t>
      </w:r>
    </w:p>
    <w:p>
      <w:r>
        <w:t>한결물류(가명) · 이천센터 · 회사와 인물은 모두 가명</w:t>
      </w:r>
    </w:p>
    <w:p>
      <w:pPr>
        <w:pStyle w:val="Heading1"/>
      </w:pPr>
      <w:r>
        <w:t>1항. 팀과 적용 범위</w:t>
      </w:r>
    </w:p>
    <w:p>
      <w:r>
        <w:t>우리 회사는 한결물류(가명)다. 이천센터 박OO 주임은 출고 변경 확인과 재고 차이 확인을 맡는다. 최OO 대리는 운송비 정산 담당이다.</w:t>
      </w:r>
    </w:p>
    <w:p>
      <w:r>
        <w:t>대현테크(가명)의 출고 변경을 확인하는 업무를 다룬다. 신규 역할 배분이나 개인 평가, 면담 문장을 만드는 자료가 아니다.</w:t>
      </w:r>
    </w:p>
    <w:p>
      <w:r>
        <w:t>기록은 2026년 10월 5일~30일의 4주 자료다. 같은 업무 번호가 복사된 행과 빈칸이 남아 있다. 먼저 번호와 내용을 대조한다.</w:t>
      </w:r>
    </w:p>
    <w:p>
      <w:r>
        <w:t>이 자료는 교육용이다. 실제 업무 자료는 회사에서 허용하는 범위만 사용하고 고객명·직원명·연락처·민감한 정산 정보는 제거하거나 가명으로 바꾼다.</w:t>
      </w:r>
    </w:p>
    <w:p>
      <w:pPr>
        <w:pStyle w:val="Heading1"/>
      </w:pPr>
      <w:r>
        <w:t>2항. 대현테크 출고 변경 확인</w:t>
      </w:r>
    </w:p>
    <w:p>
      <w:r>
        <w:t>변경 요청을 받으면 변경 전후 내용과 최신 변경표를 대조한다. 오전 9시 30분에 모은 자료라도 나중에 새 변경이 오면 새로 확인한다.</w:t>
      </w:r>
    </w:p>
    <w:p>
      <w:r>
        <w:t>출고를 확정하기 전에 현장에 변경 위치와 수량을 확인받는다. 최신 변경표와 현장 확인 표시가 같은 변경 내역을 가리켜야 한다.</w:t>
      </w:r>
    </w:p>
    <w:p>
      <w:r>
        <w:t>완료 증거는 변경표 번호, 확인한 시각, 현장 확인 표시다. 확인이 빠진 해당 출고는 확정을 보류하고 팀장에게 알린다.</w:t>
      </w:r>
    </w:p>
    <w:p>
      <w:r>
        <w:t>다른 정상 출고 전체를 일괄 중단하라는 뜻은 아니다. 안전에 관한 현장 기준과 확인 절차는 그대로 지킨다. 인계 때 미결 건과 다음 확인 시점을 적는다.</w:t>
      </w:r>
    </w:p>
    <w:p>
      <w:r>
        <w:br w:type="page"/>
      </w:r>
    </w:p>
    <w:p>
      <w:pPr>
        <w:pStyle w:val="Heading1"/>
      </w:pPr>
      <w:r>
        <w:t>3항. 일일 재고 차이 확인</w:t>
      </w:r>
    </w:p>
    <w:p>
      <w:r>
        <w:t>매일 16시에 같은 시점의 장부와 실사 자료를 골라 시작한다. 자료의 기준 시각을 먼저 적는다.</w:t>
      </w:r>
    </w:p>
    <w:p>
      <w:r>
        <w:t>차이가 발견되면 품목·위치·수량을 다시 세고 대조한다. 차이가 남으면 원인과 확인할 자료를 적는다. 추측으로 장부를 맞추지 않는다.</w:t>
      </w:r>
    </w:p>
    <w:p>
      <w:r>
        <w:t>완료 증거는 자료 기준 시각, 실사표 번호, 재계수 결과, 확인 시각이다. 차이가 없는 조건부 항목은 해당없음 사유를 적는다.</w:t>
      </w:r>
    </w:p>
    <w:p>
      <w:r>
        <w:t>17시까지 해결하지 못하면 미결 내역을 팀장에게 인계한다. 인계했다는 사실과 차이가 해결됐다는 사실은 다르다.</w:t>
      </w:r>
    </w:p>
    <w:p>
      <w:pPr>
        <w:pStyle w:val="Heading1"/>
      </w:pPr>
      <w:r>
        <w:t>4항. 주간 운송비 정산</w:t>
      </w:r>
    </w:p>
    <w:p>
      <w:r>
        <w:t>월요일 9시에 운송 내역과 증빙을 모으고 운송 건수를 증빙과 하나씩 대조한다.</w:t>
      </w:r>
    </w:p>
    <w:p>
      <w:r>
        <w:t>주간 정산 보고 마감은 월요일 오전 10시다. 확정분과 미결분을 구분해서 마감 안에 보고한다. 증빙이 늦었다고 전체 보고를 미루지 않는다.</w:t>
      </w:r>
    </w:p>
    <w:p>
      <w:r>
        <w:t>미도착 증빙은 미결 사유와 다시 확인할 때를 적고 팀장에게 알린다. 임의로 0원이나 정상 완료로 확정하지 않는다.</w:t>
      </w:r>
    </w:p>
    <w:p>
      <w:r>
        <w:t>마감이 위험하면 10시 전에 팀장에게 연락한다. 증빙이 나중에 도착하면 다시 대조하고 확정 상태와 확인 시각을 갱신한다.</w:t>
      </w:r>
    </w:p>
    <w:p>
      <w:r>
        <w:br w:type="page"/>
      </w:r>
    </w:p>
    <w:p>
      <w:pPr>
        <w:pStyle w:val="Heading1"/>
      </w:pPr>
      <w:r>
        <w:t>5항. 시험 운영과 숫자 비교의 약속</w:t>
      </w:r>
    </w:p>
    <w:p>
      <w:r>
        <w:t>먼저 2026년 11월 9일~13일 한 주 동안 시험하고, 계속 쓸지는 담당자와 팀장이 확인한다. 비교 성과는 11월 9일~12월 4일의 같은 4주 기록을 모은 뒤 판단한다.</w:t>
      </w:r>
    </w:p>
    <w:p>
      <w:r>
        <w:t>체크리스트의 추가 확인 시간은 세 업무를 합쳐 4주 30분이라는 목표 예시다. 출고 변경 10분, 재고 차이 10분, 정산 10분으로 가정한다. 기존부터 하던 확인 시간을 또 비용으로 세지 않는다.</w:t>
      </w:r>
    </w:p>
    <w:p>
      <w:r>
        <w:t>개선 후 재작업 목표 예시: 출고 변경 3건, 재고 차이 2건, 운송비 정산 1건. 건당 재작업 시간은 원본과 같은 30분·20분·40분으로 가정한다. 실제 결과가 아니다.</w:t>
      </w:r>
    </w:p>
    <w:p>
      <w:r>
        <w:t>시간당 30,000원은 내부 시간 가치 설명용 가정이다. 현금 지출 절감이나 매출 증가로 보고하지 않는다. 추가 확인 시간을 빼고 남는 시간을 고객 대응과 재발 방지에 쓴다.</w:t>
      </w:r>
    </w:p>
    <w:p>
      <w:r>
        <w:t>주간 기록에는 업무별 처리 건수, 재작업 건수와 분, 기존보다 추가된 확인 분, 근거를 적는다. 빈칸은 미측정이며 0분이라고 해석하지 않는다.</w:t>
      </w:r>
    </w:p>
    <w:p>
      <w:r>
        <w:t>같은 업무별 처리 건수와 난이도에서만 전후를 비교한다. 물량·난이도가 달라지면 단순 시간 차이로 성과를 단정하지 않는다. 0건일 때도 0을 직접 적고 근거를 남긴다.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견본 | 확정·보류는 담당자가 확인하여 기록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