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81414"/>
          <w:sz w:val="18"/>
        </w:rPr>
        <w:t>교육 영상 시연용 가상 자료</w:t>
      </w:r>
    </w:p>
    <w:p>
      <w:pPr>
        <w:pStyle w:val="Heading1"/>
      </w:pPr>
      <w:r>
        <w:rPr>
          <w:rFonts w:ascii="맑은 고딕" w:hAnsi="맑은 고딕" w:eastAsia="맑은 고딕"/>
          <w:color w:val="000000"/>
        </w:rPr>
        <w:t>CRM 메모 - 행사 안내 문구 원칙</w:t>
      </w:r>
    </w:p>
    <w:p>
      <w:r>
        <w:t>JJ마트 마케팅팀 CRM / 대상: 행사 문자·앱 알림을 쓰는 담당자</w:t>
      </w:r>
    </w:p>
    <w:p>
      <w:r>
        <w:t>1. 문구 맨 앞에 (광고)를 붙이고, 끝에 수신거부 방법(수신거부: 앱&gt;설정)을 넣는다.</w:t>
      </w:r>
    </w:p>
    <w:p>
      <w:r>
        <w:t>2. 광고 수신에 동의한 고객에게만 보낸다. 동의하지 않은 고객은 목록에서 뺀다.</w:t>
      </w:r>
    </w:p>
    <w:p>
      <w:r>
        <w:t>3. 문자·앱 알림 문구는 90자 이내(띄어쓰기 포함)로 쓴다.</w:t>
      </w:r>
    </w:p>
    <w:p>
      <w:r>
        <w:t>4. 발송은 08:00~21:00 사이에만 한다. 같은 고객에게 주 2회를 넘기지 않는다.</w:t>
      </w:r>
    </w:p>
    <w:p>
      <w:r>
        <w:t>5. 할인율·시간은 «마감 할인율표»에 있는 숫자만 쓴다. 표에 없는 숫자는 만들지 않는다.</w:t>
      </w:r>
    </w:p>
    <w:p>
      <w:r>
        <w:t>6. 휴면 고객에게는 압박하는 말(마지막 기회 등) 없이 부담 없는 말투로 쓴다.</w:t>
      </w:r>
    </w:p>
    <w:p>
      <w:r>
        <w:t>7. 발송 전에 CRM 책임자가 문구와 대상 수를 확인한다.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