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지자체·민원인과 무관</w:t>
      </w:r>
    </w:p>
    <w:p>
      <w:pPr>
        <w:pStyle w:val="Heading1"/>
      </w:pPr>
      <w:r>
        <w:t>최근 1년 급증 민원 요약 보고</w:t>
      </w:r>
    </w:p>
    <w:p>
      <w:r>
        <w:t>JJ시청 기획예산과 · 2025.11~2026.10 접수 민원 4,145건 분석 (확인 필요 22건·중복 18건 제외)</w:t>
      </w:r>
    </w:p>
    <w:p>
      <w:r>
        <w:rPr>
          <w:b/>
        </w:rPr>
        <w:t>1. 한눈에 보기</w:t>
      </w:r>
    </w:p>
    <w:p>
      <w:r>
        <w:t>가장 많은 유형은 불법주정차·교통 857건, 가장 많은 동은 중앙동 504건입니다. 월별 건수는 300~410건 사이에서 움직였고 26.8월에 가장 많았습니다.</w:t>
      </w:r>
    </w:p>
    <w:p>
      <w:r>
        <w:rPr>
          <w:b/>
        </w:rPr>
        <w:t>2. 급증한 민원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유형</w:t>
            </w:r>
          </w:p>
        </w:tc>
        <w:tc>
          <w:tcPr>
            <w:tcW w:type="dxa" w:w="1728"/>
          </w:tcPr>
          <w:p>
            <w:r>
              <w:t>달</w:t>
            </w:r>
          </w:p>
        </w:tc>
        <w:tc>
          <w:tcPr>
            <w:tcW w:type="dxa" w:w="1728"/>
          </w:tcPr>
          <w:p>
            <w:r>
              <w:t>건수(앞 평균)</w:t>
            </w:r>
          </w:p>
        </w:tc>
        <w:tc>
          <w:tcPr>
            <w:tcW w:type="dxa" w:w="1728"/>
          </w:tcPr>
          <w:p>
            <w:r>
              <w:t>가장 많은 동</w:t>
            </w:r>
          </w:p>
        </w:tc>
        <w:tc>
          <w:tcPr>
            <w:tcW w:type="dxa" w:w="1728"/>
          </w:tcPr>
          <w:p>
            <w:r>
              <w:t>전달할 부서</w:t>
            </w:r>
          </w:p>
        </w:tc>
      </w:tr>
      <w:tr>
        <w:tc>
          <w:tcPr>
            <w:tcW w:type="dxa" w:w="1728"/>
          </w:tcPr>
          <w:p>
            <w:r>
              <w:t>도로·보도 파손</w:t>
            </w:r>
          </w:p>
        </w:tc>
        <w:tc>
          <w:tcPr>
            <w:tcW w:type="dxa" w:w="1728"/>
          </w:tcPr>
          <w:p>
            <w:r>
              <w:t>26.3월</w:t>
            </w:r>
          </w:p>
        </w:tc>
        <w:tc>
          <w:tcPr>
            <w:tcW w:type="dxa" w:w="1728"/>
          </w:tcPr>
          <w:p>
            <w:r>
              <w:t>139 (58)</w:t>
            </w:r>
          </w:p>
        </w:tc>
        <w:tc>
          <w:tcPr>
            <w:tcW w:type="dxa" w:w="1728"/>
          </w:tcPr>
          <w:p>
            <w:r>
              <w:t>송림동 59건</w:t>
            </w:r>
          </w:p>
        </w:tc>
        <w:tc>
          <w:tcPr>
            <w:tcW w:type="dxa" w:w="1728"/>
          </w:tcPr>
          <w:p>
            <w:r>
              <w:t>도로관리과</w:t>
            </w:r>
          </w:p>
        </w:tc>
      </w:tr>
      <w:tr>
        <w:tc>
          <w:tcPr>
            <w:tcW w:type="dxa" w:w="1728"/>
          </w:tcPr>
          <w:p>
            <w:r>
              <w:t>쓰레기·악취·소음</w:t>
            </w:r>
          </w:p>
        </w:tc>
        <w:tc>
          <w:tcPr>
            <w:tcW w:type="dxa" w:w="1728"/>
          </w:tcPr>
          <w:p>
            <w:r>
              <w:t>26.7월</w:t>
            </w:r>
          </w:p>
        </w:tc>
        <w:tc>
          <w:tcPr>
            <w:tcW w:type="dxa" w:w="1728"/>
          </w:tcPr>
          <w:p>
            <w:r>
              <w:t>90 (53)</w:t>
            </w:r>
          </w:p>
        </w:tc>
        <w:tc>
          <w:tcPr>
            <w:tcW w:type="dxa" w:w="1728"/>
          </w:tcPr>
          <w:p>
            <w:r>
              <w:t>달빛동 29건</w:t>
            </w:r>
          </w:p>
        </w:tc>
        <w:tc>
          <w:tcPr>
            <w:tcW w:type="dxa" w:w="1728"/>
          </w:tcPr>
          <w:p>
            <w:r>
              <w:t>자원순환과</w:t>
            </w:r>
          </w:p>
        </w:tc>
      </w:tr>
      <w:tr>
        <w:tc>
          <w:tcPr>
            <w:tcW w:type="dxa" w:w="1728"/>
          </w:tcPr>
          <w:p>
            <w:r>
              <w:t>가로등·공원·시설물</w:t>
            </w:r>
          </w:p>
        </w:tc>
        <w:tc>
          <w:tcPr>
            <w:tcW w:type="dxa" w:w="1728"/>
          </w:tcPr>
          <w:p>
            <w:r>
              <w:t>26.10월</w:t>
            </w:r>
          </w:p>
        </w:tc>
        <w:tc>
          <w:tcPr>
            <w:tcW w:type="dxa" w:w="1728"/>
          </w:tcPr>
          <w:p>
            <w:r>
              <w:t>67 (30)</w:t>
            </w:r>
          </w:p>
        </w:tc>
        <w:tc>
          <w:tcPr>
            <w:tcW w:type="dxa" w:w="1728"/>
          </w:tcPr>
          <w:p>
            <w:r>
              <w:t>새솔동 24건</w:t>
            </w:r>
          </w:p>
        </w:tc>
        <w:tc>
          <w:tcPr>
            <w:tcW w:type="dxa" w:w="1728"/>
          </w:tcPr>
          <w:p>
            <w:r>
              <w:t>공원녹지과</w:t>
            </w:r>
          </w:p>
        </w:tc>
      </w:tr>
      <w:tr>
        <w:tc>
          <w:tcPr>
            <w:tcW w:type="dxa" w:w="1728"/>
          </w:tcPr>
          <w:p>
            <w:r>
              <w:t>상하수도</w:t>
            </w:r>
          </w:p>
        </w:tc>
        <w:tc>
          <w:tcPr>
            <w:tcW w:type="dxa" w:w="1728"/>
          </w:tcPr>
          <w:p>
            <w:r>
              <w:t>26.1월</w:t>
            </w:r>
          </w:p>
        </w:tc>
        <w:tc>
          <w:tcPr>
            <w:tcW w:type="dxa" w:w="1728"/>
          </w:tcPr>
          <w:p>
            <w:r>
              <w:t>52 (16)</w:t>
            </w:r>
          </w:p>
        </w:tc>
        <w:tc>
          <w:tcPr>
            <w:tcW w:type="dxa" w:w="1728"/>
          </w:tcPr>
          <w:p>
            <w:r>
              <w:t>하늘동 14건</w:t>
            </w:r>
          </w:p>
        </w:tc>
        <w:tc>
          <w:tcPr>
            <w:tcW w:type="dxa" w:w="1728"/>
          </w:tcPr>
          <w:p>
            <w:r>
              <w:t>상하수도사업소</w:t>
            </w:r>
          </w:p>
        </w:tc>
      </w:tr>
    </w:tbl>
    <w:p>
      <w:r>
        <w:t>원인은 단정하지 않았습니다. 시기가 해빙기·한파·여름과 겹치는지는 담당 부서가 확인해야 합니다 (확인 필요).</w:t>
      </w:r>
    </w:p>
    <w:p>
      <w:r>
        <w:rPr>
          <w:b/>
        </w:rPr>
        <w:t>3. 새로 나타난 유형</w:t>
      </w:r>
    </w:p>
    <w:p>
      <w:r>
        <w:t>공유 킥보드·자전거 방치 민원이 6월부터 접수되어 199건이 됐습니다. 중앙동 88건, 은행동 53건으로 역 주변에 몰립니다. 현재 분류표에 없고 답변 담당 부서도 정해지지 않았습니다 — 유형 추가와 담당 부서 지정이 필요합니다 (결정: 기획예산과).</w:t>
      </w:r>
    </w:p>
    <w:p>
      <w:r>
        <w:rPr>
          <w:b/>
        </w:rPr>
        <w:t>4. 먼저 전달할 건</w:t>
      </w:r>
    </w:p>
    <w:p>
      <w:r>
        <w:t>안전 위험이 급해 보이는 민원 3건은 집계에 넣지 않고 담당 부서에 먼저 전달했습니다 (접수번호: JJ-2601-0171, JJ-2602-0059, JJ-2606-0224).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