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한결화학(가상) 원료 성분 질의서</w:t>
      </w:r>
    </w:p>
    <w:p>
      <w:r>
        <w:rPr>
          <w:sz w:val="22"/>
        </w:rPr>
        <w:t>JJ바이오팜 귀중 · 접수일 2026년 10월 18일 · 문의 담당 품질보증팀</w:t>
      </w:r>
    </w:p>
    <w:p>
      <w:r>
        <w:rPr>
          <w:sz w:val="22"/>
        </w:rPr>
        <w:t>아래 질문에 문장으로 답해 주십시오. 기준 농도와 관계없이 제품에 조금이라도 들어 있으면 «포함»으로 답해 주십시오.</w:t>
      </w:r>
    </w:p>
    <w:p>
      <w:r>
        <w:rPr>
          <w:sz w:val="22"/>
        </w:rPr>
        <w:t>1. 납품 품목 JB-210에 가상번호 900-01-1(SV-01, 시험용 가소제 K-1)이 포함되어 있습니까?</w:t>
      </w:r>
    </w:p>
    <w:p>
      <w:r>
        <w:rPr>
          <w:sz w:val="22"/>
        </w:rPr>
        <w:t xml:space="preserve">답변: </w:t>
      </w:r>
    </w:p>
    <w:p>
      <w:r>
        <w:rPr>
          <w:sz w:val="22"/>
        </w:rPr>
        <w:t>2. 포함되어 있다면 제품 전체 기준 함량(%, 무게 기준)은 얼마입니까?</w:t>
      </w:r>
    </w:p>
    <w:p>
      <w:r>
        <w:rPr>
          <w:sz w:val="22"/>
        </w:rPr>
        <w:t xml:space="preserve">답변: </w:t>
      </w:r>
    </w:p>
    <w:p>
      <w:r>
        <w:rPr>
          <w:sz w:val="22"/>
        </w:rPr>
        <w:t>3. 위 답변의 근거(공급사 확인서 등)를 간단히 적어 주십시오. 배합 비율 자체는 적지 않으셔도 됩니다.</w:t>
      </w:r>
    </w:p>
    <w:p>
      <w:r>
        <w:rPr>
          <w:sz w:val="22"/>
        </w:rPr>
        <w:t xml:space="preserve">답변: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