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다음 날 간선차 예측 기준 — 허브 운영 메모</w:t>
      </w:r>
    </w:p>
    <w:p>
      <w:r>
        <w:t>JJ로지스(가상) 중부 허브센터 운영팀 · 도착 노선 6곳</w:t>
      </w:r>
    </w:p>
    <w:p>
      <w:r>
        <w:rPr>
          <w:b/>
        </w:rPr>
        <w:t>1. 무엇을 예측하나</w:t>
      </w:r>
    </w:p>
    <w:p>
      <w:r>
        <w:t>내일(월요일) 허브에서 출발하는 노선별 상자 수, 부피(CBM), 필요한 간선차 대수. 노선은 서울북부, 서울남부, 경기동부, 경기서부, 인천, 충청 6곳.</w:t>
      </w:r>
    </w:p>
    <w:p>
      <w:r>
        <w:rPr>
          <w:b/>
        </w:rPr>
        <w:t>2. 기록은 먼저 정리한다</w:t>
      </w:r>
    </w:p>
    <w:p>
      <w:r>
        <w:t>4주치 스캔 기록을 한 표로 합친다. 노선 이름은 위 6개로 통일한다. 같은 날·같은 노선이 두 번 들어온 줄(재전송)은 한 번만 센다. 부피는 CBM으로 맞춘다(리터로 적힌 기록은 1,000으로 나눈다). 복사본 파일은 한 번만 센다.</w:t>
      </w:r>
    </w:p>
    <w:p>
      <w:r>
        <w:rPr>
          <w:b/>
        </w:rPr>
        <w:t>3. 빈 날은 채우지 않는다</w:t>
      </w:r>
    </w:p>
    <w:p>
      <w:r>
        <w:t>스캐너 점검으로 값이 비어 있는 날은 평균에서 뺀다. 짐작으로 채우지 않는다.</w:t>
      </w:r>
    </w:p>
    <w:p>
      <w:r>
        <w:rPr>
          <w:b/>
        </w:rPr>
        <w:t>4. 기본 예상</w:t>
      </w:r>
    </w:p>
    <w:p>
      <w:r>
        <w:t>내일과 같은 요일(월요일)의 최근 4주 평균. 단, 행사가 있었던 날과 값이 빈 날은 그 노선 평균에서 뺀다.</w:t>
      </w:r>
    </w:p>
    <w:p>
      <w:r>
        <w:rPr>
          <w:b/>
        </w:rPr>
        <w:t>5. 행사가 있는 노선</w:t>
      </w:r>
    </w:p>
    <w:p>
      <w:r>
        <w:t>화주가 알려 준 증가율은 부풀려질 때가 있다. 지난번 같은 화주의 행사 때 실제로 얼마나 늘었는지를 스캔 기록으로 계산해(노선을 합쳐 정수 %) 그 비율을 쓴다. 행사 노선에만 적용한다.</w:t>
      </w:r>
    </w:p>
    <w:p>
      <w:r>
        <w:rPr>
          <w:b/>
        </w:rPr>
        <w:t>6. 필요 차량 대수</w:t>
      </w:r>
    </w:p>
    <w:p>
      <w:r>
        <w:t>예상 부피 × 1.1(여유 10%, 예시) ÷ 그 노선 차종의 1대 적재 한도(CBM), 소수는 올림. 한도는 03_차량기준의 최신(2026) 표만 쓴다. 이전자료의 구버전은 쓰지 않는다.</w:t>
      </w:r>
    </w:p>
    <w:p>
      <w:r>
        <w:rPr>
          <w:b/>
        </w:rPr>
        <w:t>7. 평소 배차와 비교</w:t>
      </w:r>
    </w:p>
    <w:p>
      <w:r>
        <w:t>03_차량기준의 «평소 월요일 고정 배차»와 비교해 모자라는 노선, 남는 노선을 따로 표시한다.</w:t>
      </w:r>
    </w:p>
    <w:p>
      <w:r>
        <w:rPr>
          <w:b/>
        </w:rPr>
        <w:t>8. 최종 판단은 사람이</w:t>
      </w:r>
    </w:p>
    <w:p>
      <w:r>
        <w:t>배차 확정, 외부 차량 요청, 화주와의 물량 협의는 허브 운영 담당이 정한다.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