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6"/>
        </w:rPr>
        <w:t>교육 영상 시연용 가상 자료 · 실제 회사·서비스와 무관</w:t>
      </w:r>
    </w:p>
    <w:p>
      <w:pPr>
        <w:pStyle w:val="Heading1"/>
      </w:pPr>
      <w:r>
        <w:t>JJ디지털(가상) 개인정보 처리방침 (현재 v3.2)</w:t>
      </w:r>
    </w:p>
    <w:p>
      <w:r>
        <w:t>시행일: 2026년 3월 1일 (가상)</w:t>
      </w:r>
    </w:p>
    <w:p>
      <w:pPr>
        <w:pStyle w:val="Heading2"/>
      </w:pPr>
      <w:r>
        <w:t>1. 수집하는 개인정보 항목</w:t>
      </w:r>
    </w:p>
    <w:p>
      <w:r>
        <w:t>- 회원 정보: 이름, 아이디, 이메일, 휴대폰 번호</w:t>
        <w:br/>
        <w:t>- 결제 기록: 결제수단 종류, 결제 일시, 금액</w:t>
        <w:br/>
        <w:t>- 기기 정보: 기기 종류, 앱 버전</w:t>
        <w:br/>
        <w:t>- 열람 기록: 본 웹툰, 열람 시각</w:t>
      </w:r>
    </w:p>
    <w:p>
      <w:pPr>
        <w:pStyle w:val="Heading2"/>
      </w:pPr>
      <w:r>
        <w:t>2. 이용 목적</w:t>
      </w:r>
    </w:p>
    <w:p>
      <w:r>
        <w:t>회원 관리, 웹툰 제공, 결제 처리, 고객 문의 응대, 서비스 개선</w:t>
      </w:r>
    </w:p>
    <w:p>
      <w:pPr>
        <w:pStyle w:val="Heading2"/>
      </w:pPr>
      <w:r>
        <w:t>3. 보유 및 이용 기간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보유 기간</w:t>
            </w:r>
          </w:p>
        </w:tc>
      </w:tr>
      <w:tr>
        <w:tc>
          <w:tcPr>
            <w:tcW w:type="dxa" w:w="4320"/>
          </w:tcPr>
          <w:p>
            <w:r>
              <w:t>회원 정보</w:t>
            </w:r>
          </w:p>
        </w:tc>
        <w:tc>
          <w:tcPr>
            <w:tcW w:type="dxa" w:w="4320"/>
          </w:tcPr>
          <w:p>
            <w:r>
              <w:t>탈퇴 후 즉시 파기</w:t>
            </w:r>
          </w:p>
        </w:tc>
      </w:tr>
      <w:tr>
        <w:tc>
          <w:tcPr>
            <w:tcW w:type="dxa" w:w="4320"/>
          </w:tcPr>
          <w:p>
            <w:r>
              <w:t>결제 기록</w:t>
            </w:r>
          </w:p>
        </w:tc>
        <w:tc>
          <w:tcPr>
            <w:tcW w:type="dxa" w:w="4320"/>
          </w:tcPr>
          <w:p>
            <w:r>
              <w:t>5년</w:t>
            </w:r>
          </w:p>
        </w:tc>
      </w:tr>
      <w:tr>
        <w:tc>
          <w:tcPr>
            <w:tcW w:type="dxa" w:w="4320"/>
          </w:tcPr>
          <w:p>
            <w:r>
              <w:t>열람 기록</w:t>
            </w:r>
          </w:p>
        </w:tc>
        <w:tc>
          <w:tcPr>
            <w:tcW w:type="dxa" w:w="4320"/>
          </w:tcPr>
          <w:p>
            <w:r>
              <w:t>1년</w:t>
            </w:r>
          </w:p>
        </w:tc>
      </w:tr>
    </w:tbl>
    <w:p>
      <w:pPr>
        <w:pStyle w:val="Heading2"/>
      </w:pPr>
      <w:r>
        <w:t>4. 개인정보의 제3자 제공</w:t>
      </w:r>
    </w:p>
    <w:p>
      <w:r>
        <w:t>원칙적으로 제3자에게 제공하지 않습니다.</w:t>
      </w:r>
    </w:p>
    <w:p>
      <w:pPr>
        <w:pStyle w:val="Heading2"/>
      </w:pPr>
      <w:r>
        <w:t>5. 개인정보 처리 위탁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수탁자</w:t>
            </w:r>
          </w:p>
        </w:tc>
        <w:tc>
          <w:tcPr>
            <w:tcW w:type="dxa" w:w="4320"/>
          </w:tcPr>
          <w:p>
            <w:r>
              <w:t>위탁 업무</w:t>
            </w:r>
          </w:p>
        </w:tc>
      </w:tr>
      <w:tr>
        <w:tc>
          <w:tcPr>
            <w:tcW w:type="dxa" w:w="4320"/>
          </w:tcPr>
          <w:p>
            <w:r>
              <w:t>가온클라우드(가상)</w:t>
            </w:r>
          </w:p>
        </w:tc>
        <w:tc>
          <w:tcPr>
            <w:tcW w:type="dxa" w:w="4320"/>
          </w:tcPr>
          <w:p>
            <w:r>
              <w:t>서버 운영·보관</w:t>
            </w:r>
          </w:p>
        </w:tc>
      </w:tr>
      <w:tr>
        <w:tc>
          <w:tcPr>
            <w:tcW w:type="dxa" w:w="4320"/>
          </w:tcPr>
          <w:p>
            <w:r>
              <w:t>JJ페이먼츠(가상)</w:t>
            </w:r>
          </w:p>
        </w:tc>
        <w:tc>
          <w:tcPr>
            <w:tcW w:type="dxa" w:w="4320"/>
          </w:tcPr>
          <w:p>
            <w:r>
              <w:t>결제 처리</w:t>
            </w:r>
          </w:p>
        </w:tc>
      </w:tr>
    </w:tbl>
    <w:p>
      <w:pPr>
        <w:pStyle w:val="Heading2"/>
      </w:pPr>
      <w:r>
        <w:t>6. 개인정보의 파기</w:t>
      </w:r>
    </w:p>
    <w:p>
      <w:r>
        <w:t>보유 기간이 끝나면 지체 없이 파기합니다.</w:t>
      </w:r>
    </w:p>
    <w:p>
      <w:pPr>
        <w:pStyle w:val="Heading2"/>
      </w:pPr>
      <w:r>
        <w:t>7. 이용자의 권리</w:t>
      </w:r>
    </w:p>
    <w:p>
      <w:r>
        <w:t>이용자는 언제든지 자신의 개인정보를 열람하고 정정·삭제를 요청할 수 있습니다.</w:t>
      </w:r>
    </w:p>
    <w:p>
      <w:pPr>
        <w:pStyle w:val="Heading2"/>
      </w:pPr>
      <w:r>
        <w:t>8. 안전성 확보 조치</w:t>
      </w:r>
    </w:p>
    <w:p>
      <w:r>
        <w:t>접근 권한 관리, 암호화, 접속 기록 보관</w:t>
      </w:r>
    </w:p>
    <w:p>
      <w:pPr>
        <w:pStyle w:val="Heading2"/>
      </w:pPr>
      <w:r>
        <w:t>9. 개인정보 보호책임자</w:t>
      </w:r>
    </w:p>
    <w:p>
      <w:r>
        <w:t>개인정보 보호팀 (privacy@jjdigital.example, 가상)</w:t>
      </w:r>
    </w:p>
    <w:p>
      <w:pPr>
        <w:pStyle w:val="Heading2"/>
      </w:pPr>
      <w:r>
        <w:t>10. 방침 변경 공지</w:t>
      </w:r>
    </w:p>
    <w:p>
      <w:r>
        <w:t>방침이 바뀌면 시행 7일 전에 앱 공지로 변경 내용을 모두 알립니다.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