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회사와 무관</w:t>
      </w:r>
    </w:p>
    <w:p>
      <w:pPr>
        <w:pStyle w:val="Heading1"/>
      </w:pPr>
      <w:r>
        <w:t>요금 미납 안내 문자 프로그램 설명서 (결과 예시)</w:t>
      </w:r>
    </w:p>
    <w:p>
      <w:r>
        <w:t>소스·설정 파일을 읽고 정리. 줄 번호는 파일 안의 줄. 소스만으로 알 수 없는 것은 (확인 필요).</w:t>
      </w:r>
    </w:p>
    <w:p>
      <w:pPr>
        <w:pStyle w:val="Heading2"/>
      </w:pPr>
      <w:r>
        <w:t>UNPAY010 (코볼)</w:t>
      </w:r>
    </w:p>
    <w:p>
      <w:r>
        <w:t>하는 일: 미납 고객을 한 명씩 읽어 문자를 보낼 대상을 가려 낸다.</w:t>
      </w:r>
    </w:p>
    <w:p>
      <w:r>
        <w:t>업무 규칙:</w:t>
      </w:r>
    </w:p>
    <w:p>
      <w:pPr>
        <w:pStyle w:val="ListBullet"/>
      </w:pPr>
      <w:r>
        <w:t>미납액 1,000원 미만은 제외 (UNPAY010 31줄)</w:t>
      </w:r>
    </w:p>
    <w:p>
      <w:pPr>
        <w:pStyle w:val="ListBullet"/>
      </w:pPr>
      <w:r>
        <w:t>연체 45일 이상(단계 9)은 문자 없이 해지 심사 목록 (40줄)</w:t>
      </w:r>
    </w:p>
    <w:p>
      <w:pPr>
        <w:pStyle w:val="ListBullet"/>
      </w:pPr>
      <w:r>
        <w:t>수신거부 고객은 1·2차에서 제외, 3차(이용정지 예고)는 보낸다 (45줄)</w:t>
      </w:r>
    </w:p>
    <w:p>
      <w:pPr>
        <w:pStyle w:val="ListBullet"/>
      </w:pPr>
      <w:r>
        <w:t>만 19세 미만은 대리인에게, 대리인 번호가 없으면 보류 (51줄)</w:t>
      </w:r>
    </w:p>
    <w:p>
      <w:r>
        <w:t>호출 흐름: UNPAY020을 고객마다 부름 → 결과를 문자 대상 파일에 씀</w:t>
      </w:r>
    </w:p>
    <w:p>
      <w:pPr>
        <w:pStyle w:val="Heading2"/>
      </w:pPr>
      <w:r>
        <w:t>UNPAY020 (코볼)</w:t>
      </w:r>
    </w:p>
    <w:p>
      <w:r>
        <w:t>하는 일: 연체 일수를 안내 단계로 바꿔 준다.</w:t>
      </w:r>
    </w:p>
    <w:p>
      <w:r>
        <w:t>업무 규칙:</w:t>
      </w:r>
    </w:p>
    <w:p>
      <w:pPr>
        <w:pStyle w:val="ListBullet"/>
      </w:pPr>
      <w:r>
        <w:t>3일 미만 없음 / 3~13일 1차 / 14~29일 2차 / 30~44일 3차 / 45일 이상 9 (UNPAY020 16줄이 14일 기준)</w:t>
      </w:r>
    </w:p>
    <w:p>
      <w:pPr>
        <w:pStyle w:val="ListBullet"/>
      </w:pPr>
      <w:r>
        <w:t>주석에는 «15일: 2차»라고 적혀 있으나 소스는 14일 (UNPAY010 주석 6줄)</w:t>
      </w:r>
    </w:p>
    <w:p>
      <w:r>
        <w:t>호출 흐름: UNPAY010에게 불림</w:t>
      </w:r>
    </w:p>
    <w:p>
      <w:pPr>
        <w:pStyle w:val="Heading2"/>
      </w:pPr>
      <w:r>
        <w:t>NoticeSender (자바)</w:t>
      </w:r>
    </w:p>
    <w:p>
      <w:r>
        <w:t>하는 일: 문자 대상 파일을 읽어 보내도 되는지 보고 발송을 맡긴다.</w:t>
      </w:r>
    </w:p>
    <w:p>
      <w:r>
        <w:t>업무 규칙:</w:t>
      </w:r>
    </w:p>
    <w:p>
      <w:pPr>
        <w:pStyle w:val="ListBullet"/>
      </w:pPr>
      <w:r>
        <w:t>보내기 직전 오늘 납부 여부 재확인 (22줄)</w:t>
      </w:r>
    </w:p>
    <w:p>
      <w:pPr>
        <w:pStyle w:val="ListBullet"/>
      </w:pPr>
      <w:r>
        <w:t>같은 단계 문자는 7일 안에 다시 보내지 않음 (26줄)</w:t>
      </w:r>
    </w:p>
    <w:p>
      <w:pPr>
        <w:pStyle w:val="ListBullet"/>
      </w:pPr>
      <w:r>
        <w:t>21시~다음 날 8시는 보내지 않고 다음 날 8시로 미룸 (9줄 근처)</w:t>
      </w:r>
    </w:p>
    <w:p>
      <w:pPr>
        <w:pStyle w:val="ListBullet"/>
      </w:pPr>
      <w:r>
        <w:t>90일 지난 발송 기록 삭제 (38줄)</w:t>
      </w:r>
    </w:p>
    <w:p>
      <w:r>
        <w:t>호출 흐름: 문자 대상 파일을 읽음 → SmsGateway를 부름</w:t>
      </w:r>
    </w:p>
    <w:p>
      <w:pPr>
        <w:pStyle w:val="Heading2"/>
      </w:pPr>
      <w:r>
        <w:t>SmsGateway (자바)</w:t>
      </w:r>
    </w:p>
    <w:p>
      <w:r>
        <w:t>하는 일: 문자 한 통을 단문/장문으로 골라 보내고 실패하면 다시 시도한다.</w:t>
      </w:r>
    </w:p>
    <w:p>
      <w:r>
        <w:t>업무 규칙:</w:t>
      </w:r>
    </w:p>
    <w:p>
      <w:pPr>
        <w:pStyle w:val="ListBullet"/>
      </w:pPr>
      <w:r>
        <w:t>90바이트 초과면 장문 (16줄)</w:t>
      </w:r>
    </w:p>
    <w:p>
      <w:pPr>
        <w:pStyle w:val="ListBullet"/>
      </w:pPr>
      <w:r>
        <w:t>실패 시 3회, 10분 간격 (18줄)</w:t>
      </w:r>
    </w:p>
    <w:p>
      <w:pPr>
        <w:pStyle w:val="ListBullet"/>
      </w:pPr>
      <w:r>
        <w:t>3회 모두 실패하면 우편 안내 목록 (25줄)</w:t>
      </w:r>
    </w:p>
    <w:p>
      <w:r>
        <w:t>호출 흐름: NoticeSender에게 불림</w:t>
      </w:r>
    </w:p>
    <w:p>
      <w:r>
        <w:t>전체 흐름: 미납 파일 → UNPAY010 (→ UNPAY020) → 문자 대상 파일 → NoticeSender → SmsGateway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