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옛 프로그램 설명서 작성 기준 — 차세대·유지보수 공통 메모</w:t>
      </w:r>
    </w:p>
    <w:p>
      <w:r>
        <w:t>JJ디지털(가상, 통신 서비스·웹툰 플랫폼, 직원 900명) · 대상: 요금 미납 안내 문자 프로그램 4개(코볼 2, 자바 2)</w:t>
      </w:r>
    </w:p>
    <w:p>
      <w:r>
        <w:rPr>
          <w:b/>
        </w:rPr>
        <w:t>1. 프로그램마다 세 가지만 쓴다</w:t>
      </w:r>
    </w:p>
    <w:p>
      <w:r>
        <w:t>하는 일(한 줄) / 업무 규칙(숫자·조건을 빠짐없이, 소스의 몇 번째 줄인지 함께) / 부르고 불리는 관계(호출 흐름).</w:t>
      </w:r>
    </w:p>
    <w:p>
      <w:r>
        <w:rPr>
          <w:b/>
        </w:rPr>
        <w:t>2. 숫자와 조건은 소스에 있는 그대로</w:t>
      </w:r>
    </w:p>
    <w:p>
      <w:r>
        <w:t>주석에 적힌 숫자와 실제 소스의 숫자가 다르면 소스를 따른다. 다르다는 사실을 따로 적는다.</w:t>
      </w:r>
    </w:p>
    <w:p>
      <w:r>
        <w:rPr>
          <w:b/>
        </w:rPr>
        <w:t>3. 추측하지 않는다</w:t>
      </w:r>
    </w:p>
    <w:p>
      <w:r>
        <w:t>소스만으로 알 수 없는 것(왜 그렇게 정했는지, 어느 법에 근거했는지)은 (확인 필요)로 쓴다.</w:t>
      </w:r>
    </w:p>
    <w:p>
      <w:r>
        <w:rPr>
          <w:b/>
        </w:rPr>
        <w:t>4. 안 쓰는 부분</w:t>
      </w:r>
    </w:p>
    <w:p>
      <w:r>
        <w:t>어디서도 부르지 않는 부분은 «안 쓰는 부분 후보»로 적고, 지우지 말고 담당자에게 확인을 요청한다.</w:t>
      </w:r>
    </w:p>
    <w:p>
      <w:r>
        <w:rPr>
          <w:b/>
        </w:rPr>
        <w:t>5. 설정 파일</w:t>
      </w:r>
    </w:p>
    <w:p>
      <w:r>
        <w:t>설정 파일에 같은 항목이 있어도 소스가 그 값을 읽는지 확인한다. 읽지 않으면 «설정과 소스가 다름»으로 적는다.</w:t>
      </w:r>
    </w:p>
    <w:p>
      <w:r>
        <w:rPr>
          <w:b/>
        </w:rPr>
        <w:t>6. 새 시스템 요구사항과 대조</w:t>
      </w:r>
    </w:p>
    <w:p>
      <w:r>
        <w:t>요구사항 목록의 항목마다 «일치 / 다름 / 소스에 없음 / 애매»로 표시하고, 요구에 없는데 소스가 하는 일은 «숨은 규칙»으로 모은다.</w:t>
      </w:r>
    </w:p>
    <w:p>
      <w:r>
        <w:rPr>
          <w:b/>
        </w:rPr>
        <w:t>7. 원본은 고치지 않는다</w:t>
      </w:r>
    </w:p>
    <w:p>
      <w:r>
        <w:t>소스·설정 파일은 읽기만 한다. 결과는 항상 새 파일로 저장한다.</w:t>
      </w:r>
    </w:p>
    <w:p>
      <w:r>
        <w:rPr>
          <w:b/>
        </w:rPr>
        <w:t>8. 확정은 사람이</w:t>
      </w:r>
    </w:p>
    <w:p>
      <w:r>
        <w:t>새 시스템에 옮길 규칙을 정하는 것은 담당 개발자와 업무 담당자가 함께 한다. 이 설명서는 그 회의의 재료다.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