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회사·가상 참석자(가명) · 실제 업체와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행사 지시서(BEO) · 메뉴 부분</w:t>
      </w:r>
    </w:p>
    <w:p>
      <w:r>
        <w:t>JJ리조트 연회팀 / 한울물산(가명) 가을 워크숍 만찬 / 11월 20일(금) 18:30 · 가온홀 / 총 80명 / 앞 업무(메일 묶음 → 행사 지시서)에서 정리된 결과의 메뉴 부분</w:t>
      </w:r>
    </w:p>
    <w:p>
      <w:pPr>
        <w:pStyle w:val="Heading2"/>
      </w:pPr>
      <w:r>
        <w:t>코스 구성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코스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메뉴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비고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훈제연어 카나페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전원 동일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수프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단호박 크림수프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전원 동일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샐러드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호두 리코타 샐러드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전원 동일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메인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한우 안심 스테이크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사전 선택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메인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새우 크림 파스타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사전 선택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디저트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초콜릿 무스 케이크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전원 동일</w:t>
            </w:r>
          </w:p>
        </w:tc>
      </w:tr>
    </w:tbl>
    <w:p>
      <w:pPr>
        <w:pStyle w:val="Heading2"/>
      </w:pPr>
      <w:r>
        <w:t>메인 사전 선택 현황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메인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인원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한우 안심 스테이크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56명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새우 크림 파스타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24명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합계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80명</w:t>
            </w:r>
          </w:p>
        </w:tc>
      </w:tr>
    </w:tbl>
    <w:p>
      <w:pPr>
        <w:pStyle w:val="Heading2"/>
      </w:pPr>
      <w:r>
        <w:t>고객사 요청(알레르기)</w:t>
      </w:r>
    </w:p>
    <w:p>
      <w:pPr>
        <w:pStyle w:val="ListBullet"/>
      </w:pPr>
      <w:r>
        <w:t>견과류 알레르기 3명: 오세린, 강태민, 윤지후 (가명)</w:t>
      </w:r>
    </w:p>
    <w:p>
      <w:pPr>
        <w:pStyle w:val="ListBullet"/>
      </w:pPr>
      <w:r>
        <w:t>새우(갑각류) 알레르기 1명: 배서연 (가명) — 메인 선택: 새우 크림 파스타로 접수됨</w:t>
      </w:r>
    </w:p>
    <w:p>
      <w:pPr>
        <w:pStyle w:val="ListBullet"/>
      </w:pPr>
      <w:r>
        <w:t>메뉴 설명문과 알레르기 표시는 조리장 확인 후 확정한다.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