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JJ리조트 이용 안내 (한국어 원문)</w:t>
      </w:r>
    </w:p>
    <w:p>
      <w:r>
        <w:t>체크인·부대시설·주변 안내 / 이 한 장이 모든 언어 안내문의 기준입니다.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안내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15:00부터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체크아웃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11:00까지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늦은 체크아웃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12:00까지 가능(추가 요금, 프런트에 문의, 객실 상황에 따라 다름)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조식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본관 1층 «바다정원» 레스토랑 07:00~10:00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실내 수영장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4층 07:00~21:00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피트니스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4층 06:00~22:00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주차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1객실 1대 무료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와이파이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이름 JJResort_Guest, 비밀번호는 객실 키 케이스에 적혀 있음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금연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전 객실 금연, 흡연은 1층 야외 흡연 구역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짐 보관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프런트에서 무료, 체크인 전·체크아웃 후 가능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«솔향 해변»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도보 5분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편의점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도보 3분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수건 등 물품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프런트 내선 0번</w:t>
            </w:r>
          </w:p>
        </w:tc>
      </w:tr>
    </w:tbl>
    <w:p/>
    <w:p>
      <w:r>
        <w:t>문의: 프런트 내선 0번 (24시간)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