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복강경 담낭절제술(쓸개 떼어 내는 수술) 안내</w:t>
      </w:r>
    </w:p>
    <w:p>
      <w:r>
        <w:t>JJ병원(가상) 외과 · 수술 전에 꼭 읽어 주세요. 궁금한 점은 담당 의사나 간호사에게 물어보세요.</w:t>
      </w:r>
    </w:p>
    <w:p>
      <w:pPr>
        <w:pStyle w:val="Heading2"/>
      </w:pPr>
      <w:r>
        <w:t>1. 수술의 목적</w:t>
      </w:r>
    </w:p>
    <w:p>
      <w:r>
        <w:t>쓸개에 돌이 생겨 배가 아프고, 쓸개에 염증도 생겼습니다. 그래서 쓸개를 떼어 내는 수술이 필요합니다.</w:t>
      </w:r>
    </w:p>
    <w:p>
      <w:pPr>
        <w:pStyle w:val="Heading2"/>
      </w:pPr>
      <w:r>
        <w:t>2. 수술 방법</w:t>
      </w:r>
    </w:p>
    <w:p>
      <w:r>
        <w:t>잠든 상태(전신마취)에서 배에 작은 구멍 3~4개를 내고, 카메라와 수술 도구를 넣어 쓸개를 떼어 냅니다. 장기들이 심하게 들러붙어 있거나 상태를 잘 볼 수 없으면, 배를 크게 여는 수술로 바꿀 수 있습니다.</w:t>
      </w:r>
    </w:p>
    <w:p>
      <w:pPr>
        <w:pStyle w:val="Heading2"/>
      </w:pPr>
      <w:r>
        <w:t>3. 예상되는 합병증</w:t>
      </w:r>
    </w:p>
    <w:p>
      <w:r>
        <w:t>수술 상처에 염증이 생기거나 피가 날 수 있습니다. 담즙(쓸개즙)이 지나는 관이 다치거나 담즙이 새어 나올 수 있고, 옆에 있는 장기가 다칠 수 있습니다. 마취 때문에 문제가 생길 수 있고, 다리 깊은 혈관에 피떡이 생겨 폐까지 갈 수 있습니다. 드물게 다시 수술해야 할 수 있습니다. 이런 일이 생길 가능성은 사람마다 다르니 담당 의사에게 물어보세요.</w:t>
      </w:r>
    </w:p>
    <w:p>
      <w:pPr>
        <w:pStyle w:val="Heading2"/>
      </w:pPr>
      <w:r>
        <w:t>4. 다른 치료 방법</w:t>
      </w:r>
    </w:p>
    <w:p>
      <w:r>
        <w:t>수술 대신 먹지 않고 균을 죽이는 약(항생제)을 쓰며 지켜보는 방법, 또는 배를 크게 열어 하는 수술이 있습니다. 수술 없이 지켜보면 증상이 다시 생기거나 합병증이 생길 수 있습니다.</w:t>
      </w:r>
    </w:p>
    <w:p>
      <w:pPr>
        <w:pStyle w:val="Heading2"/>
      </w:pPr>
      <w:r>
        <w:t>5. 마취와 수술 전 준비</w:t>
      </w:r>
    </w:p>
    <w:p>
      <w:r>
        <w:t>전신마취로 수술합니다. 수술 전날 밤 12시부터는 아무것도 먹지 않습니다(금식).</w:t>
      </w:r>
    </w:p>
    <w:p>
      <w:pPr>
        <w:pStyle w:val="Heading2"/>
      </w:pPr>
      <w:r>
        <w:t>6. 수술 후 주의사항</w:t>
      </w:r>
    </w:p>
    <w:p>
      <w:r>
        <w:t>수술 후에는 일찍 일어나 걸어 다니셔야 합니다. 입으로 먹는 것은 의료진이 알려 주는 순서대로 조금씩 시작합니다. 수술 상처는 소독합니다. 열이 나거나, 눈이나 피부가 노랗게 되거나(황달), 배가 많이 아프면 바로 병원에 오세요.</w:t>
      </w:r>
    </w:p>
    <w:p>
      <w:pPr>
        <w:pStyle w:val="Heading2"/>
      </w:pPr>
      <w:r>
        <w:t>7. 동의의 철회</w:t>
      </w:r>
    </w:p>
    <w:p>
      <w:r>
        <w:t>수술 전에는 언제든지 동의를 취소할 수 있습니다. 취소해도 불이익은 없습니다.</w:t>
      </w:r>
    </w:p>
    <w:p>
      <w:r>
        <w:t>이 안내문은 환자가 이해하기 쉽도록 풀어 쓴 것입니다. 의료진이 원문과 대조해 검토한 뒤 사용합니다. (교육용 가상 문서)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