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· 2027년 봄 상품 구성 제안서</w:t>
      </w:r>
    </w:p>
    <w:p>
      <w:r>
        <w:t>교육 영상 시연용 가상 자료 | JJ마트</w:t>
      </w:r>
    </w:p>
    <w:p>
      <w:pPr>
        <w:pStyle w:val="Heading1"/>
      </w:pPr>
      <w:r>
        <w:t>1. 기획 목적과 범위</w:t>
      </w:r>
    </w:p>
    <w:p>
      <w:r>
        <w:t>2027년 봄(3~5월) 검토 대상 8종의 상품 구성을 제안한다. 근거는 2026년 봄 동일 기간의 가상 실적이다. JJ마트는 점포 38곳과 온라인몰을 운영하지만 신규 시험은 점포 2곳과 온라인몰로 한정한다. 이 파일은 제작한 결과 예시이며 Work 실행 증빙이 아니다.</w:t>
      </w:r>
    </w:p>
    <w:p>
      <w:pPr>
        <w:pStyle w:val="Heading1"/>
      </w:pPr>
      <w:r>
        <w:t>2. 지난 시즌 핵심 수치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전체 값</w:t>
            </w:r>
          </w:p>
        </w:tc>
      </w:tr>
      <w:tr>
        <w:tc>
          <w:tcPr>
            <w:tcW w:type="dxa" w:w="4320"/>
          </w:tcPr>
          <w:p>
            <w:r>
              <w:t>입고 / 판매</w:t>
            </w:r>
          </w:p>
        </w:tc>
        <w:tc>
          <w:tcPr>
            <w:tcW w:type="dxa" w:w="4320"/>
          </w:tcPr>
          <w:p>
            <w:r>
              <w:t>49,500개 / 36,000개</w:t>
            </w:r>
          </w:p>
        </w:tc>
      </w:tr>
      <w:tr>
        <w:tc>
          <w:tcPr>
            <w:tcW w:type="dxa" w:w="4320"/>
          </w:tcPr>
          <w:p>
            <w:r>
              <w:t>순매출 / 매출원가</w:t>
            </w:r>
          </w:p>
        </w:tc>
        <w:tc>
          <w:tcPr>
            <w:tcW w:type="dxa" w:w="4320"/>
          </w:tcPr>
          <w:p>
            <w:r>
              <w:t>1억 3,800만원 / 9,600만원</w:t>
            </w:r>
          </w:p>
        </w:tc>
      </w:tr>
      <w:tr>
        <w:tc>
          <w:tcPr>
            <w:tcW w:type="dxa" w:w="4320"/>
          </w:tcPr>
          <w:p>
            <w:r>
              <w:t>매출총이익 / 이익률</w:t>
            </w:r>
          </w:p>
        </w:tc>
        <w:tc>
          <w:tcPr>
            <w:tcW w:type="dxa" w:w="4320"/>
          </w:tcPr>
          <w:p>
            <w:r>
              <w:t>4,200만원 / 30.43%</w:t>
            </w:r>
          </w:p>
        </w:tc>
      </w:tr>
      <w:tr>
        <w:tc>
          <w:tcPr>
            <w:tcW w:type="dxa" w:w="4320"/>
          </w:tcPr>
          <w:p>
            <w:r>
              <w:t>판매율 / 리뷰 불만 비중</w:t>
            </w:r>
          </w:p>
        </w:tc>
        <w:tc>
          <w:tcPr>
            <w:tcW w:type="dxa" w:w="4320"/>
          </w:tcPr>
          <w:p>
            <w:r>
              <w:t>72.73% / 12.5%</w:t>
            </w:r>
          </w:p>
        </w:tc>
      </w:tr>
      <w:tr>
        <w:tc>
          <w:tcPr>
            <w:tcW w:type="dxa" w:w="4320"/>
          </w:tcPr>
          <w:p>
            <w:r>
              <w:t>리뷰 / 불만 리뷰</w:t>
            </w:r>
          </w:p>
        </w:tc>
        <w:tc>
          <w:tcPr>
            <w:tcW w:type="dxa" w:w="4320"/>
          </w:tcPr>
          <w:p>
            <w:r>
              <w:t>800건 / 100건</w:t>
            </w:r>
          </w:p>
        </w:tc>
      </w:tr>
    </w:tbl>
    <w:p>
      <w:pPr>
        <w:pStyle w:val="Heading1"/>
      </w:pPr>
      <w:r>
        <w:t>3. 유지·퇴출 제안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상품</w:t>
            </w:r>
          </w:p>
        </w:tc>
        <w:tc>
          <w:tcPr>
            <w:tcW w:type="dxa" w:w="2880"/>
          </w:tcPr>
          <w:p>
            <w:r>
              <w:t>판매율 / 이익률 / 리뷰 불만</w:t>
            </w:r>
          </w:p>
        </w:tc>
        <w:tc>
          <w:tcPr>
            <w:tcW w:type="dxa" w:w="2880"/>
          </w:tcPr>
          <w:p>
            <w:r>
              <w:t>제안</w:t>
            </w:r>
          </w:p>
        </w:tc>
      </w:tr>
      <w:tr>
        <w:tc>
          <w:tcPr>
            <w:tcW w:type="dxa" w:w="2880"/>
          </w:tcPr>
          <w:p>
            <w:r>
              <w:t>든든현미바</w:t>
            </w:r>
          </w:p>
        </w:tc>
        <w:tc>
          <w:tcPr>
            <w:tcW w:type="dxa" w:w="2880"/>
          </w:tcPr>
          <w:p>
            <w:r>
              <w:t>90% / 30% / 8%</w:t>
            </w:r>
          </w:p>
        </w:tc>
        <w:tc>
          <w:tcPr>
            <w:tcW w:type="dxa" w:w="2880"/>
          </w:tcPr>
          <w:p>
            <w:r>
              <w:t>유지</w:t>
            </w:r>
          </w:p>
        </w:tc>
      </w:tr>
      <w:tr>
        <w:tc>
          <w:tcPr>
            <w:tcW w:type="dxa" w:w="2880"/>
          </w:tcPr>
          <w:p>
            <w:r>
              <w:t>산뜻보리차</w:t>
            </w:r>
          </w:p>
        </w:tc>
        <w:tc>
          <w:tcPr>
            <w:tcW w:type="dxa" w:w="2880"/>
          </w:tcPr>
          <w:p>
            <w:r>
              <w:t>80% / 35% / 10%</w:t>
            </w:r>
          </w:p>
        </w:tc>
        <w:tc>
          <w:tcPr>
            <w:tcW w:type="dxa" w:w="2880"/>
          </w:tcPr>
          <w:p>
            <w:r>
              <w:t>유지</w:t>
            </w:r>
          </w:p>
        </w:tc>
      </w:tr>
      <w:tr>
        <w:tc>
          <w:tcPr>
            <w:tcW w:type="dxa" w:w="2880"/>
          </w:tcPr>
          <w:p>
            <w:r>
              <w:t>바삭과일칩</w:t>
            </w:r>
          </w:p>
        </w:tc>
        <w:tc>
          <w:tcPr>
            <w:tcW w:type="dxa" w:w="2880"/>
          </w:tcPr>
          <w:p>
            <w:r>
              <w:t>50% / 30% / 18%</w:t>
            </w:r>
          </w:p>
        </w:tc>
        <w:tc>
          <w:tcPr>
            <w:tcW w:type="dxa" w:w="2880"/>
          </w:tcPr>
          <w:p>
            <w:r>
              <w:t>퇴출 제안</w:t>
            </w:r>
          </w:p>
        </w:tc>
      </w:tr>
      <w:tr>
        <w:tc>
          <w:tcPr>
            <w:tcW w:type="dxa" w:w="2880"/>
          </w:tcPr>
          <w:p>
            <w:r>
              <w:t>하루견과</w:t>
            </w:r>
          </w:p>
        </w:tc>
        <w:tc>
          <w:tcPr>
            <w:tcW w:type="dxa" w:w="2880"/>
          </w:tcPr>
          <w:p>
            <w:r>
              <w:t>80% / 30% / 12%</w:t>
            </w:r>
          </w:p>
        </w:tc>
        <w:tc>
          <w:tcPr>
            <w:tcW w:type="dxa" w:w="2880"/>
          </w:tcPr>
          <w:p>
            <w:r>
              <w:t>유지</w:t>
            </w:r>
          </w:p>
        </w:tc>
      </w:tr>
      <w:tr>
        <w:tc>
          <w:tcPr>
            <w:tcW w:type="dxa" w:w="2880"/>
          </w:tcPr>
          <w:p>
            <w:r>
              <w:t>차곡보관용기</w:t>
            </w:r>
          </w:p>
        </w:tc>
        <w:tc>
          <w:tcPr>
            <w:tcW w:type="dxa" w:w="2880"/>
          </w:tcPr>
          <w:p>
            <w:r>
              <w:t>80% / 35% / 6%</w:t>
            </w:r>
          </w:p>
        </w:tc>
        <w:tc>
          <w:tcPr>
            <w:tcW w:type="dxa" w:w="2880"/>
          </w:tcPr>
          <w:p>
            <w:r>
              <w:t>유지</w:t>
            </w:r>
          </w:p>
        </w:tc>
      </w:tr>
      <w:tr>
        <w:tc>
          <w:tcPr>
            <w:tcW w:type="dxa" w:w="2880"/>
          </w:tcPr>
          <w:p>
            <w:r>
              <w:t>든든대용량시리얼</w:t>
            </w:r>
          </w:p>
        </w:tc>
        <w:tc>
          <w:tcPr>
            <w:tcW w:type="dxa" w:w="2880"/>
          </w:tcPr>
          <w:p>
            <w:r>
              <w:t>50% / 25% / 16%</w:t>
            </w:r>
          </w:p>
        </w:tc>
        <w:tc>
          <w:tcPr>
            <w:tcW w:type="dxa" w:w="2880"/>
          </w:tcPr>
          <w:p>
            <w:r>
              <w:t>퇴출 제안</w:t>
            </w:r>
          </w:p>
        </w:tc>
      </w:tr>
      <w:tr>
        <w:tc>
          <w:tcPr>
            <w:tcW w:type="dxa" w:w="2880"/>
          </w:tcPr>
          <w:p>
            <w:r>
              <w:t>온담보온컵</w:t>
            </w:r>
          </w:p>
        </w:tc>
        <w:tc>
          <w:tcPr>
            <w:tcW w:type="dxa" w:w="2880"/>
          </w:tcPr>
          <w:p>
            <w:r>
              <w:t>40% / 20% / 22%</w:t>
            </w:r>
          </w:p>
        </w:tc>
        <w:tc>
          <w:tcPr>
            <w:tcW w:type="dxa" w:w="2880"/>
          </w:tcPr>
          <w:p>
            <w:r>
              <w:t>퇴출 제안</w:t>
            </w:r>
          </w:p>
        </w:tc>
      </w:tr>
      <w:tr>
        <w:tc>
          <w:tcPr>
            <w:tcW w:type="dxa" w:w="2880"/>
          </w:tcPr>
          <w:p>
            <w:r>
              <w:t>가벼운옥수수차</w:t>
            </w:r>
          </w:p>
        </w:tc>
        <w:tc>
          <w:tcPr>
            <w:tcW w:type="dxa" w:w="2880"/>
          </w:tcPr>
          <w:p>
            <w:r>
              <w:t>80% / 30% / 8%</w:t>
            </w:r>
          </w:p>
        </w:tc>
        <w:tc>
          <w:tcPr>
            <w:tcW w:type="dxa" w:w="2880"/>
          </w:tcPr>
          <w:p>
            <w:r>
              <w:t>유지</w:t>
            </w:r>
          </w:p>
        </w:tc>
      </w:tr>
    </w:tbl>
    <w:p>
      <w:pPr>
        <w:pStyle w:val="Heading1"/>
      </w:pPr>
      <w:r>
        <w:t>4. 선정 이유와 재고</w:t>
      </w:r>
    </w:p>
    <w:p>
      <w:r>
        <w:t>유지는 판매율 75% 이상, 매출총이익률 28% 이상, 리뷰 불만 비중 12% 이하를 모두 충족한 5종이다. 바삭과일칩은 판매율·불만, 시리얼은 세 기준, 보온컵은 세 기준에서 미달하여 추가 매입 중단을 제안한다. 퇴출 대상 재고 7,500개는 반품·유통기한·판매 가능 여부 확인 후 처리한다. 자동 폐기가 아니다.</w:t>
      </w:r>
    </w:p>
    <w:p>
      <w:pPr>
        <w:pStyle w:val="Heading1"/>
      </w:pPr>
      <w:r>
        <w:t>5. 신규 후보와 예산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신규 상품</w:t>
            </w:r>
          </w:p>
        </w:tc>
        <w:tc>
          <w:tcPr>
            <w:tcW w:type="dxa" w:w="1728"/>
          </w:tcPr>
          <w:p>
            <w:r>
              <w:t>최소수량</w:t>
            </w:r>
          </w:p>
        </w:tc>
        <w:tc>
          <w:tcPr>
            <w:tcW w:type="dxa" w:w="1728"/>
          </w:tcPr>
          <w:p>
            <w:r>
              <w:t>매입단가</w:t>
            </w:r>
          </w:p>
        </w:tc>
        <w:tc>
          <w:tcPr>
            <w:tcW w:type="dxa" w:w="1728"/>
          </w:tcPr>
          <w:p>
            <w:r>
              <w:t>금액</w:t>
            </w:r>
          </w:p>
        </w:tc>
        <w:tc>
          <w:tcPr>
            <w:tcW w:type="dxa" w:w="1728"/>
          </w:tcPr>
          <w:p>
            <w:r>
              <w:t>견적 이익률</w:t>
            </w:r>
          </w:p>
        </w:tc>
      </w:tr>
      <w:tr>
        <w:tc>
          <w:tcPr>
            <w:tcW w:type="dxa" w:w="1728"/>
          </w:tcPr>
          <w:p>
            <w:r>
              <w:t>소포장과일칩</w:t>
            </w:r>
          </w:p>
        </w:tc>
        <w:tc>
          <w:tcPr>
            <w:tcW w:type="dxa" w:w="1728"/>
          </w:tcPr>
          <w:p>
            <w:r>
              <w:t>200개</w:t>
            </w:r>
          </w:p>
        </w:tc>
        <w:tc>
          <w:tcPr>
            <w:tcW w:type="dxa" w:w="1728"/>
          </w:tcPr>
          <w:p>
            <w:r>
              <w:t>3,500원</w:t>
            </w:r>
          </w:p>
        </w:tc>
        <w:tc>
          <w:tcPr>
            <w:tcW w:type="dxa" w:w="1728"/>
          </w:tcPr>
          <w:p>
            <w:r>
              <w:t>70만원</w:t>
            </w:r>
          </w:p>
        </w:tc>
        <w:tc>
          <w:tcPr>
            <w:tcW w:type="dxa" w:w="1728"/>
          </w:tcPr>
          <w:p>
            <w:r>
              <w:t>30%</w:t>
            </w:r>
          </w:p>
        </w:tc>
      </w:tr>
      <w:tr>
        <w:tc>
          <w:tcPr>
            <w:tcW w:type="dxa" w:w="1728"/>
          </w:tcPr>
          <w:p>
            <w:r>
              <w:t>낱봉시리얼</w:t>
            </w:r>
          </w:p>
        </w:tc>
        <w:tc>
          <w:tcPr>
            <w:tcW w:type="dxa" w:w="1728"/>
          </w:tcPr>
          <w:p>
            <w:r>
              <w:t>300개</w:t>
            </w:r>
          </w:p>
        </w:tc>
        <w:tc>
          <w:tcPr>
            <w:tcW w:type="dxa" w:w="1728"/>
          </w:tcPr>
          <w:p>
            <w:r>
              <w:t>4,200원</w:t>
            </w:r>
          </w:p>
        </w:tc>
        <w:tc>
          <w:tcPr>
            <w:tcW w:type="dxa" w:w="1728"/>
          </w:tcPr>
          <w:p>
            <w:r>
              <w:t>126만원</w:t>
            </w:r>
          </w:p>
        </w:tc>
        <w:tc>
          <w:tcPr>
            <w:tcW w:type="dxa" w:w="1728"/>
          </w:tcPr>
          <w:p>
            <w:r>
              <w:t>30%</w:t>
            </w:r>
          </w:p>
        </w:tc>
      </w:tr>
      <w:tr>
        <w:tc>
          <w:tcPr>
            <w:tcW w:type="dxa" w:w="1728"/>
          </w:tcPr>
          <w:p>
            <w:r>
              <w:t>가벼운보냉컵</w:t>
            </w:r>
          </w:p>
        </w:tc>
        <w:tc>
          <w:tcPr>
            <w:tcW w:type="dxa" w:w="1728"/>
          </w:tcPr>
          <w:p>
            <w:r>
              <w:t>200개</w:t>
            </w:r>
          </w:p>
        </w:tc>
        <w:tc>
          <w:tcPr>
            <w:tcW w:type="dxa" w:w="1728"/>
          </w:tcPr>
          <w:p>
            <w:r>
              <w:t>5,600원</w:t>
            </w:r>
          </w:p>
        </w:tc>
        <w:tc>
          <w:tcPr>
            <w:tcW w:type="dxa" w:w="1728"/>
          </w:tcPr>
          <w:p>
            <w:r>
              <w:t>112만원</w:t>
            </w:r>
          </w:p>
        </w:tc>
        <w:tc>
          <w:tcPr>
            <w:tcW w:type="dxa" w:w="1728"/>
          </w:tcPr>
          <w:p>
            <w:r>
              <w:t>30%</w:t>
            </w:r>
          </w:p>
        </w:tc>
      </w:tr>
      <w:tr>
        <w:tc>
          <w:tcPr>
            <w:tcW w:type="dxa" w:w="1728"/>
          </w:tcPr>
          <w:p>
            <w:r>
              <w:t>합계</w:t>
            </w:r>
          </w:p>
        </w:tc>
        <w:tc>
          <w:tcPr>
            <w:tcW w:type="dxa" w:w="1728"/>
          </w:tcPr>
          <w:p>
            <w:r>
              <w:t>700개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308만원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</w:tbl>
    <w:p>
      <w:pPr>
        <w:pStyle w:val="Heading1"/>
      </w:pPr>
      <w:r>
        <w:t>6. 개선 가설·보류 사유</w:t>
      </w:r>
    </w:p>
    <w:p>
      <w:r>
        <w:t>소포장과일칩은 양이 많다는 18건의 불만, 낱봉시리얼은 보관 중 눅눅함 16건, 가벼운보냉컵은 누수 22건에 대응하는 개선 가설이다. 실물 개선 효과는 확인 전이다. 빛깔밀폐컵은 견적 이익률 18.75%로 미달하고 누수 대응 근거가 약해 보류한다.</w:t>
      </w:r>
    </w:p>
    <w:p>
      <w:pPr>
        <w:pStyle w:val="Heading1"/>
      </w:pPr>
      <w:r>
        <w:t>7. 시험·확대 조건</w:t>
      </w:r>
    </w:p>
    <w:p>
      <w:r>
        <w:t>점포 2곳과 온라인몰에서 2027-03-01~2027-03-28의 4주 시험을 제안한다. 세부 매장·채널별 수량은 MD가 확정한다. 시험 판매율 70% 이상, 실제 매출총이익률 28% 이상, 품질 점검 통과를 검토한다. 상품별 리뷰 30건 이상일 때 불만 비중 10% 이하를 확인한다. 표본 미달이면 연장 또는 보류한다. 교육용 가정이다. 판매율 분모는 시험 배분 입고수량이며 실제 이익률은 반품·할인 반영 순매출 기준으로 다시 계산한다. 누수 등 품질 이상은 즉시 검토한다. 점포별 시험 수량은 확인 필요다.</w:t>
      </w:r>
    </w:p>
    <w:p>
      <w:pPr>
        <w:pStyle w:val="Heading1"/>
      </w:pPr>
      <w:r>
        <w:t>8. 예산의 범위</w:t>
      </w:r>
    </w:p>
    <w:p>
      <w:r>
        <w:t>308만원은 신규 최소수량 매입비이며 부가세·배송비·시험비와 유지 상품의 재매입비는 별도다. 한도 350만원 대비 여유는 42만원이다. 매출·수요 예측은 하지 않았다. 300만원으로 낮추면 8만원 초과하므로 후보·조건 재검토가 필요하다.</w:t>
      </w:r>
    </w:p>
    <w:p>
      <w:pPr>
        <w:pStyle w:val="Heading1"/>
      </w:pPr>
      <w:r>
        <w:t>9. 근거 파일과 확인 필요</w:t>
      </w:r>
    </w:p>
    <w:p>
      <w:r>
        <w:t>성과: 카테고리성과_앞업무결과_가상.xlsx / 상품별·월별채널원장. 불만: VOC집계_앞업무결과_가상.xlsx / 상품별불만·리뷰원문. 후보: 신규후보_견적비교_가상.xlsx / 견적비교. 기준: JJ마트_시즌기획기준_가상.docx / 유지 검토 기준·신규 시험 기준. 확인 필요: 실제 수요·실납기·수수료·배송비·샘플 품질·반품 가능 여부·점포별 배분.</w:t>
      </w:r>
    </w:p>
    <w:p>
      <w:pPr>
        <w:pStyle w:val="Heading1"/>
      </w:pPr>
      <w:r>
        <w:t>10. 담당자 승인</w:t>
      </w:r>
    </w:p>
    <w:p>
      <w:r>
        <w:t>MD가 수치·근거·상품 구성을 검수하고 상품기획팀이 품질과 예산을 확인한다. 최종 확정·발주·고객 안내는 별도 승인한다. 담당자: 미정 / 검토일: 미정 / 승인: 미정.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최종 판단은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