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행사 알림 운영 기준</w:t>
      </w:r>
    </w:p>
    <w:p>
      <w:r>
        <w:t>교육 영상 시연용 가상 자료</w:t>
      </w:r>
    </w:p>
    <w:p>
      <w:pPr>
        <w:pStyle w:val="Heading2"/>
      </w:pPr>
      <w:r>
        <w:t>실습 회사</w:t>
      </w:r>
    </w:p>
    <w:p>
      <w:r>
        <w:t>JJ마트(가상), 대형마트·온라인몰, 점포 38곳. 이번 행사는 가온점·나래점만 참여한다.</w:t>
      </w:r>
    </w:p>
    <w:p>
      <w:pPr>
        <w:pStyle w:val="Heading2"/>
      </w:pPr>
      <w:r>
        <w:t>행사 재료</w:t>
      </w:r>
    </w:p>
    <w:p>
      <w:r>
        <w:t>행사조건_앞업무결과_가상.xlsx의 할인결과·행사범위를 모두 따른다. 할인율을 새로 정하지 않는다.</w:t>
      </w:r>
    </w:p>
    <w:p>
      <w:pPr>
        <w:pStyle w:val="Heading2"/>
      </w:pPr>
      <w:r>
        <w:t>고객 기준일</w:t>
      </w:r>
    </w:p>
    <w:p>
      <w:r>
        <w:t>2026-11-14. 날짜 차이는 달력 날짜로 계산한다.</w:t>
      </w:r>
    </w:p>
    <w:p>
      <w:pPr>
        <w:pStyle w:val="Heading2"/>
      </w:pPr>
      <w:r>
        <w:t>정리 순서</w:t>
      </w:r>
    </w:p>
    <w:p>
      <w:r>
        <w:t>고객번호·내용이 같은 중복만 제거. 같은 번호의 내용이 다르면 합치지 말고 보류한다.</w:t>
      </w:r>
    </w:p>
    <w:p>
      <w:pPr>
        <w:pStyle w:val="Heading2"/>
      </w:pPr>
      <w:r>
        <w:t>대상 제외 순서</w:t>
      </w:r>
    </w:p>
    <w:p>
      <w:r>
        <w:t>앱광고수신 미동의 → 수신철회 → 다른 점포 순으로 먼저 걸러 사유를 한 번만 센다. 빈칸은 발송 보류.</w:t>
      </w:r>
    </w:p>
    <w:p>
      <w:pPr>
        <w:pStyle w:val="Heading2"/>
      </w:pPr>
      <w:r>
        <w:t>고객군 순서</w:t>
      </w:r>
    </w:p>
    <w:p>
      <w:r>
        <w:t>가입 30일 이내는 신규 → 나머지 중 최근 구매 90일 이상 전은 휴면 → 나머지 중 최근 90일 구매 3회 이상은 단골. 그 외는 보류.</w:t>
      </w:r>
    </w:p>
    <w:p>
      <w:pPr>
        <w:pStyle w:val="Heading2"/>
      </w:pPr>
      <w:r>
        <w:t>경계값</w:t>
      </w:r>
    </w:p>
    <w:p>
      <w:r>
        <w:t>가입 정확히 30일이면 신규. 최근 구매 정확히 90일 전이면 휴면. 3회 구매는 단골 조건에 포함.</w:t>
      </w:r>
    </w:p>
    <w:p>
      <w:pPr>
        <w:pStyle w:val="Heading2"/>
      </w:pPr>
      <w:r>
        <w:t>작성 채널</w:t>
      </w:r>
    </w:p>
    <w:p>
      <w:r>
        <w:t>이번에는 앱 알림만 고객군별 1종, 총 3종. 제목은 (광고) JJ마트. 문자는 자동 변환·발송하지 않는다.</w:t>
      </w:r>
    </w:p>
    <w:p>
      <w:pPr>
        <w:pStyle w:val="Heading2"/>
      </w:pPr>
      <w:r>
        <w:t>표현</w:t>
      </w:r>
    </w:p>
    <w:p>
      <w:r>
        <w:t>신규는 행사 이용 안내, 단골은 감사와 장보기, 휴면은 부담 없는 소식. 신규 전용 할인이나 재방문 쿠폰은 없다.</w:t>
      </w:r>
    </w:p>
    <w:p>
      <w:pPr>
        <w:pStyle w:val="Heading2"/>
      </w:pPr>
      <w:r>
        <w:t>글 길이</w:t>
      </w:r>
    </w:p>
    <w:p>
      <w:r>
        <w:t>본문 공백·문장부호 포함 140자 이내. 제목은 별도. 이는 교육용 운영 기준이며 문자 전송 요금 기준이 아니다.</w:t>
      </w:r>
    </w:p>
    <w:p>
      <w:pPr>
        <w:pStyle w:val="Heading2"/>
      </w:pPr>
      <w:r>
        <w:t>발송 시점</w:t>
      </w:r>
    </w:p>
    <w:p>
      <w:r>
        <w:t>행사 당일 17:00부터 10분 간격으로 신규·단골·휴면 순으로 제안. 구매 반응 기록이 없으므로 최적 시간이라고 하지 않는다.</w:t>
      </w:r>
    </w:p>
    <w:p>
      <w:pPr>
        <w:pStyle w:val="Heading2"/>
      </w:pPr>
      <w:r>
        <w:t>발송 전</w:t>
      </w:r>
    </w:p>
    <w:p>
      <w:r>
        <w:t>16:40 점포별 재고 확인. 실제 발송 직전에 동의·철회·이용점포와 당일 기존 발송을 다시 확인한다. 1명 1일 1회, 다른 안내를 받았으면 제외.</w:t>
      </w:r>
    </w:p>
    <w:p>
      <w:pPr>
        <w:pStyle w:val="Heading2"/>
      </w:pPr>
      <w:r>
        <w:t>승인</w:t>
      </w:r>
    </w:p>
    <w:p>
      <w:r>
        <w:t>재고 담당·CRM 담당이 내용과 범위를 승인한 뒤 회사 발송 도구에서 적용한다. Work에는 고객 발송을 맡기지 않는다.</w:t>
      </w:r>
    </w:p>
    <w:p>
      <w:pPr>
        <w:pStyle w:val="Heading2"/>
      </w:pPr>
      <w:r>
        <w:t>광고 표기</w:t>
      </w:r>
    </w:p>
    <w:p>
      <w:r>
        <w:t>광고 표시·발신자·수신 거부 동선은 회사가 승인한 실제 발송 화면에서 담당자가 확인한다. 이 교육 문구를 법적 적합성 확인으로 쓰지 않는다.</w:t>
      </w:r>
    </w:p>
    <w:p>
      <w:pPr>
        <w:pStyle w:val="Heading2"/>
      </w:pPr>
      <w:r>
        <w:t>비용 비교 예시</w:t>
      </w:r>
    </w:p>
    <w:p>
      <w:r>
        <w:t>3종 직접 작성 45분+검수 15분=60분. AI 초안 10분+검수 15분=25분. 35분 확보, 실제 측정 아님. 담당자가 재고·대상 확인에 시간을 쓴다.</w:t>
      </w:r>
    </w:p>
    <w:p>
      <w:pPr>
        <w:pStyle w:val="Heading2"/>
      </w:pPr>
      <w:r>
        <w:t>불명확한 정보</w:t>
      </w:r>
    </w:p>
    <w:p>
      <w:r>
        <w:t>자료에 없는 내용은 (확인 필요). 실명·연락처를 넣지 않는다. 사내 허용 도구·자료 취급 규정을 먼저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