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주민활동 기록 및 제출 자료 메모</w:t>
      </w:r>
    </w:p>
    <w:p>
      <w:r>
        <w:t>A003 주민활동 회의: 참석인원 6명(가명 가온1~가온6), 2026-04-04. 회의식비 180,000원.</w:t>
      </w:r>
    </w:p>
    <w:p>
      <w:r>
        <w:t>C006 활동 장소: 당초 모임방에서 한결공간으로 변경. 사전승인 문서는 제출 자료에 없음.</w:t>
      </w:r>
    </w:p>
    <w:p>
      <w:r>
        <w:t>B005 승인 비목에 없는 기념품비를 추가 지출. 사전승인 문서는 제출 자료에 없음.</w:t>
      </w:r>
    </w:p>
    <w:p>
      <w:r>
        <w:t>A007 지출일은 2026-07-02. 기간 연장 승인 자료는 제출 자료에 없음.</w:t>
      </w:r>
    </w:p>
    <w:p>
      <w:r>
        <w:t>그 밖의 거래는 당초 장소에서 계획대로 진행. 인쇄물·재료 사용 및 임차 내역은 거래번호별로 제출함.</w:t>
      </w:r>
    </w:p>
    <w:p>
      <w:r>
        <w:t>실제 사람의 이름·주민번호·연락처·계좌번호는 포함하지 않음.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JJ시청 · 교육용 검토 초안 · 외부 발송 금지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