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공정 위험성평가 회의 준비 메모</w:t>
      </w:r>
    </w:p>
    <w:p>
      <w:r>
        <w:t>JJ바이오팜(가상, 원료의약품·화학 소재, 직원 380명)</w:t>
      </w:r>
    </w:p>
    <w:p>
      <w:r>
        <w:t>회의 전 초안입니다. 실제 설계·운전·안전 판단에 사용하지 않습니다.</w:t>
      </w:r>
    </w:p>
    <w:p>
      <w:pPr>
        <w:pStyle w:val="Heading1"/>
      </w:pPr>
      <w:r>
        <w:t>검토 범위</w:t>
      </w:r>
    </w:p>
    <w:p>
      <w:r>
        <w:t>용매 투입 N1, 용해·교반 N2, 제품 이송 N3. 정상 운전의 투입·용해·이송 단계만 다룹니다. 정비·세정·기동·정지·비정상 운전·전체 유틸리티 검토는 이번 연습에서 제외하며 정식 검토에서 별도로 다뤄야 합니다.</w:t>
      </w:r>
    </w:p>
    <w:p>
      <w:pPr>
        <w:pStyle w:val="Heading1"/>
      </w:pPr>
      <w:r>
        <w:t>판단 원칙</w:t>
      </w:r>
    </w:p>
    <w:p>
      <w:r>
        <w:t>이탈검토틀의 12개 후보를 빠짐없이 훑습니다. 후보 수는 안전성이나 완전성을 보장하지 않습니다. 원인·결과는 가설이며 공정자료에 적힌 사실과 구분합니다.</w:t>
      </w:r>
    </w:p>
    <w:p>
      <w:pPr>
        <w:pStyle w:val="Heading1"/>
      </w:pPr>
      <w:r>
        <w:t>자료의 한계</w:t>
      </w:r>
    </w:p>
    <w:p>
      <w:r>
        <w:t>흐름도는 이해를 돕는 단순 그림이며 배관계장도가 아닙니다. SDS 점검표는 가상 발췌이며 실제 SDS가 아닙니다. 설계압력·허용 온도·경보 설정값·반응성·차단 논리는 미제공입니다.</w:t>
      </w:r>
    </w:p>
    <w:p>
      <w:pPr>
        <w:pStyle w:val="Heading1"/>
      </w:pPr>
      <w:r>
        <w:t>안전장치 구분</w:t>
      </w:r>
    </w:p>
    <w:p>
      <w:r>
        <w:t>계기 7항목은 문서에 기재됐다는 뜻입니다. 표시계는 자동 방호가 아닙니다. TAH-201은 온도 경보이며 자동 차단은 확인되지 않았습니다. 체크밸브의 건전성도 미확인입니다.</w:t>
      </w:r>
    </w:p>
    <w:p>
      <w:pPr>
        <w:pStyle w:val="Heading1"/>
      </w:pPr>
      <w:r>
        <w:t>보안</w:t>
      </w:r>
    </w:p>
    <w:p>
      <w:r>
        <w:t>사내망·보안 규정이 허용하는 도구인지 먼저 확인합니다. 실공정 도면·배합비·설비 위치·사고기록은 승인 없이 외부 도구에 올리지 않습니다.</w:t>
      </w:r>
    </w:p>
    <w:p>
      <w:pPr>
        <w:pStyle w:val="Heading1"/>
      </w:pPr>
      <w:r>
        <w:t>회의에서 확인할 질문 6건</w:t>
      </w:r>
    </w:p>
    <w:p>
      <w:r>
        <w:t>Q01 TAH-201에 자동 차단 기능이 있는가? / 계장 담당 / 논리도·기능 시험 기록 / 연결: H05</w:t>
      </w:r>
    </w:p>
    <w:p>
      <w:r>
        <w:t>Q02 TAH-201·LAH-201의 설정값과 대응 절차는? / 운전·계장 담당 / 설정값 목록·절차·시험 기록 / 연결: H02·H05·H07</w:t>
      </w:r>
    </w:p>
    <w:p>
      <w:r>
        <w:t>Q03 설계압력과 배기·압력 방출 경로는 적절한가? / 생산기술 담당 / 최신 배관계장도·설계자료 / 연결: H04·H05·H08·H12</w:t>
      </w:r>
    </w:p>
    <w:p>
      <w:r>
        <w:t>Q04 NRV-101·NRV-301의 방향과 건전성은? / 설비보전 담당 / 현장 대조·점검 기록 / 연결: H03·H11</w:t>
      </w:r>
    </w:p>
    <w:p>
      <w:r>
        <w:t>Q05 펌프 형식·운전 조건과 막힘 시 영향은? / 생산기술·운전 담당 / 펌프 자료·운전 절차 / 연결: H01·H04·H09·H12</w:t>
      </w:r>
    </w:p>
    <w:p>
      <w:r>
        <w:t>Q06 혼합 안정성·용해열과 중간 보관조 조건은? / 공정안전·생산기술 담당 / 원본 SDS·시험자료·보관조 자료 / 연결: H06·H10·H11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교육용 가상 | 최종 판단·확정은 공정안전·생산기술팀 회의 담당자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교육 영상 시연용 가상 자료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