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설비 고장 접수 메모</w:t>
      </w:r>
    </w:p>
    <w:p>
      <w:r>
        <w:t>교육 영상 시연용 가상 자료 | JJ정밀 · 검토 전 초안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1701"/>
            <w:shd w:fill="FFF0DD"/>
          </w:tcPr>
          <w:p>
            <w:r>
              <w:t>접수번호</w:t>
            </w:r>
          </w:p>
        </w:tc>
        <w:tc>
          <w:tcPr>
            <w:tcW w:type="dxa" w:w="7937"/>
          </w:tcPr>
          <w:p>
            <w:r>
              <w:t>JJ-M-20261106-01</w:t>
            </w:r>
          </w:p>
        </w:tc>
      </w:tr>
      <w:tr>
        <w:tc>
          <w:tcPr>
            <w:tcW w:type="dxa" w:w="1701"/>
            <w:shd w:fill="FFF0DD"/>
          </w:tcPr>
          <w:p>
            <w:r>
              <w:t>회사·부서</w:t>
            </w:r>
          </w:p>
        </w:tc>
        <w:tc>
          <w:tcPr>
            <w:tcW w:type="dxa" w:w="7937"/>
          </w:tcPr>
          <w:p>
            <w:r>
              <w:t>JJ정밀(가상, 자동차 부품 제조, 직원 420명) · 설비보전팀</w:t>
            </w:r>
          </w:p>
        </w:tc>
      </w:tr>
      <w:tr>
        <w:tc>
          <w:tcPr>
            <w:tcW w:type="dxa" w:w="1701"/>
            <w:shd w:fill="FFF0DD"/>
          </w:tcPr>
          <w:p>
            <w:r>
              <w:t>작성 기준</w:t>
            </w:r>
          </w:p>
        </w:tc>
        <w:tc>
          <w:tcPr>
            <w:tcW w:type="dxa" w:w="7937"/>
          </w:tcPr>
          <w:p>
            <w:r>
              <w:t>2026-11-06 10:00 · 1차 보고 초안용</w:t>
            </w:r>
          </w:p>
        </w:tc>
      </w:tr>
      <w:tr>
        <w:tc>
          <w:tcPr>
            <w:tcW w:type="dxa" w:w="1701"/>
            <w:shd w:fill="FFF0DD"/>
          </w:tcPr>
          <w:p>
            <w:r>
              <w:t>설비·위치</w:t>
            </w:r>
          </w:p>
        </w:tc>
        <w:tc>
          <w:tcPr>
            <w:tcW w:type="dxa" w:w="7937"/>
          </w:tcPr>
          <w:p>
            <w:r>
              <w:t>프레스 3호기 / PRS-03 · 성형 1라인</w:t>
            </w:r>
          </w:p>
        </w:tc>
      </w:tr>
      <w:tr>
        <w:tc>
          <w:tcPr>
            <w:tcW w:type="dxa" w:w="1701"/>
            <w:shd w:fill="FFF0DD"/>
          </w:tcPr>
          <w:p>
            <w:r>
              <w:t>현상</w:t>
            </w:r>
          </w:p>
        </w:tc>
        <w:tc>
          <w:tcPr>
            <w:tcW w:type="dxa" w:w="7937"/>
          </w:tcPr>
          <w:p>
            <w:r>
              <w:t>09:12 자동 운전 중 정지. 표시창에 E17, 위치 확인 신호 불안정 표시.</w:t>
            </w:r>
          </w:p>
        </w:tc>
      </w:tr>
      <w:tr>
        <w:tc>
          <w:tcPr>
            <w:tcW w:type="dxa" w:w="1701"/>
            <w:shd w:fill="FFF0DD"/>
          </w:tcPr>
          <w:p>
            <w:r>
              <w:t>알림코드 설명</w:t>
            </w:r>
          </w:p>
        </w:tc>
        <w:tc>
          <w:tcPr>
            <w:tcW w:type="dxa" w:w="7937"/>
          </w:tcPr>
          <w:p>
            <w:r>
              <w:t>E17은 JJ정밀 교육용 가상 코드. 실제 장비 코드와 무관.</w:t>
            </w:r>
          </w:p>
        </w:tc>
      </w:tr>
      <w:tr>
        <w:tc>
          <w:tcPr>
            <w:tcW w:type="dxa" w:w="1701"/>
            <w:shd w:fill="FFF0DD"/>
          </w:tcPr>
          <w:p>
            <w:r>
              <w:t>09:12 기록</w:t>
            </w:r>
          </w:p>
        </w:tc>
        <w:tc>
          <w:tcPr>
            <w:tcW w:type="dxa" w:w="7937"/>
          </w:tcPr>
          <w:p>
            <w:r>
              <w:t>운전 담당이 정지 상태 확인. 승인된 현장 절차에 따라 접근 통제 실시.</w:t>
            </w:r>
          </w:p>
        </w:tc>
      </w:tr>
      <w:tr>
        <w:tc>
          <w:tcPr>
            <w:tcW w:type="dxa" w:w="1701"/>
            <w:shd w:fill="FFF0DD"/>
          </w:tcPr>
          <w:p>
            <w:r>
              <w:t>09:18 기록</w:t>
            </w:r>
          </w:p>
        </w:tc>
        <w:tc>
          <w:tcPr>
            <w:tcW w:type="dxa" w:w="7937"/>
          </w:tcPr>
          <w:p>
            <w:r>
              <w:t>보전 담당 도착. 외관만 확인. 분해·교체·재가동 미실시.</w:t>
            </w:r>
          </w:p>
        </w:tc>
      </w:tr>
      <w:tr>
        <w:tc>
          <w:tcPr>
            <w:tcW w:type="dxa" w:w="1701"/>
            <w:shd w:fill="FFF0DD"/>
          </w:tcPr>
          <w:p>
            <w:r>
              <w:t>09:25 기록</w:t>
            </w:r>
          </w:p>
        </w:tc>
        <w:tc>
          <w:tcPr>
            <w:tcW w:type="dxa" w:w="7937"/>
          </w:tcPr>
          <w:p>
            <w:r>
              <w:t>1차 접수 메모 작성. 현장상태_가상.png는 당시 상태를 그린 교육용 그림.</w:t>
            </w:r>
          </w:p>
        </w:tc>
      </w:tr>
      <w:tr>
        <w:tc>
          <w:tcPr>
            <w:tcW w:type="dxa" w:w="1701"/>
            <w:shd w:fill="FFF0DD"/>
          </w:tcPr>
          <w:p>
            <w:r>
              <w:t>10:00 현재</w:t>
            </w:r>
          </w:p>
        </w:tc>
        <w:tc>
          <w:tcPr>
            <w:tcW w:type="dxa" w:w="7937"/>
          </w:tcPr>
          <w:p>
            <w:r>
              <w:t>설비 정지 지속. 종료 시각 없음. 정지 경과 48분. 복구 예정 미정.</w:t>
            </w:r>
          </w:p>
        </w:tc>
      </w:tr>
      <w:tr>
        <w:tc>
          <w:tcPr>
            <w:tcW w:type="dxa" w:w="1701"/>
            <w:shd w:fill="FFF0DD"/>
          </w:tcPr>
          <w:p>
            <w:r>
              <w:t>확인 안 된 것</w:t>
            </w:r>
          </w:p>
        </w:tc>
        <w:tc>
          <w:tcPr>
            <w:tcW w:type="dxa" w:w="7937"/>
          </w:tcPr>
          <w:p>
            <w:r>
              <w:t>센서 오염·연결부·고정 상태, 인명 피해 여부, 영향 수량·품질·납기·손실액.</w:t>
            </w:r>
          </w:p>
        </w:tc>
      </w:tr>
      <w:tr>
        <w:tc>
          <w:tcPr>
            <w:tcW w:type="dxa" w:w="1701"/>
            <w:shd w:fill="FFF0DD"/>
          </w:tcPr>
          <w:p>
            <w:r>
              <w:t>안전 확인</w:t>
            </w:r>
          </w:p>
        </w:tc>
        <w:tc>
          <w:tcPr>
            <w:tcW w:type="dxa" w:w="7937"/>
          </w:tcPr>
          <w:p>
            <w:r>
              <w:t>에너지 차단·잠금·표지와 작업허가 이행 여부 (확인 필요). 확인 전 분해·조정 금지.</w:t>
            </w:r>
          </w:p>
        </w:tc>
      </w:tr>
      <w:tr>
        <w:tc>
          <w:tcPr>
            <w:tcW w:type="dxa" w:w="1701"/>
            <w:shd w:fill="FFF0DD"/>
          </w:tcPr>
          <w:p>
            <w:r>
              <w:t>금지할 단정</w:t>
            </w:r>
          </w:p>
        </w:tc>
        <w:tc>
          <w:tcPr>
            <w:tcW w:type="dxa" w:w="7937"/>
          </w:tcPr>
          <w:p>
            <w:r>
              <w:t>센서 고장 확정 / 센서 즉시 교체 / 36분 뒤 복구 / 재가동 가능으로 쓰지 않음.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외부 배포 금지 · 확정·승인은 담당자 확인 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