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신규 품목 공정 FMEA 검토회의 요약</w:t>
      </w:r>
    </w:p>
    <w:p>
      <w:r>
        <w:t>교육 영상 시연용 가상 자료</w:t>
      </w:r>
    </w:p>
    <w:p>
      <w:r>
        <w:t>JJ정밀(가상, 자동차 부품 제조, 직원 420명)</w:t>
      </w:r>
    </w:p>
    <w:p>
      <w:r>
        <w:t>모터 고정 브래킷 JJ-B24 / 검토 전 초안</w:t>
      </w:r>
    </w:p>
    <w:p>
      <w:r>
        <w:t>대상: 5개 공정 / 고장 형태 후보: 10개 / 대표 확인 질문: 4개</w:t>
      </w:r>
    </w:p>
    <w:p>
      <w:r>
        <w:t>과거 FMEA 8행 + 과거 8D 3건 - 버 잔류 중복 1개 = 후보 10개</w:t>
      </w:r>
    </w:p>
    <w:p>
      <w:r>
        <w:t>구멍 가공 2개 / 버 제거 2개 / 세척 1개 / 부시 압입 3개 / 검사·포장 2개</w:t>
      </w:r>
    </w:p>
    <w:p>
      <w:r>
        <w:t>신규 구멍: 12.00 ±0.05 mm (11.95~12.05 mm)</w:t>
      </w:r>
    </w:p>
    <w:p>
      <w:r>
        <w:t>신규 압입 깊이: 8.0 ±0.2 mm (7.8~8.2 mm)</w:t>
      </w:r>
    </w:p>
    <w:p>
      <w:r>
        <w:t>주의: 과거 깊이 6.0 ±0.2 mm를 신규 기준으로 복사하지 않는다.</w:t>
      </w:r>
    </w:p>
    <w:p>
      <w:r>
        <w:t>압입 전수 감시는 현재 미도입. 추가 제안과 현재 관리를 분리한다.</w:t>
      </w:r>
    </w:p>
    <w:p>
      <w:r>
        <w:t>S/O/D/AP: 전부 (확인 필요). 순위와 확정 점수를 만들지 않는다.</w:t>
      </w:r>
    </w:p>
    <w:p>
      <w:pPr>
        <w:pStyle w:val="Heading1"/>
      </w:pPr>
      <w:r>
        <w:t>대표 확인 질문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대상</w:t>
            </w:r>
          </w:p>
        </w:tc>
        <w:tc>
          <w:tcPr>
            <w:tcW w:type="dxa" w:w="2880"/>
          </w:tcPr>
          <w:p>
            <w:r>
              <w:t>질문</w:t>
            </w:r>
          </w:p>
        </w:tc>
        <w:tc>
          <w:tcPr>
            <w:tcW w:type="dxa" w:w="2880"/>
          </w:tcPr>
          <w:p>
            <w:r>
              <w:t>검토 담당</w:t>
            </w:r>
          </w:p>
        </w:tc>
      </w:tr>
      <w:tr>
        <w:tc>
          <w:tcPr>
            <w:tcW w:type="dxa" w:w="2880"/>
          </w:tcPr>
          <w:p>
            <w:r>
              <w:t>P20 / M04</w:t>
            </w:r>
          </w:p>
        </w:tc>
        <w:tc>
          <w:tcPr>
            <w:tcW w:type="dxa" w:w="2880"/>
          </w:tcPr>
          <w:p>
            <w:r>
              <w:t>모서리 손상의 허용 한계는?</w:t>
            </w:r>
          </w:p>
        </w:tc>
        <w:tc>
          <w:tcPr>
            <w:tcW w:type="dxa" w:w="2880"/>
          </w:tcPr>
          <w:p>
            <w:r>
              <w:t>설계·품질</w:t>
            </w:r>
          </w:p>
        </w:tc>
      </w:tr>
      <w:tr>
        <w:tc>
          <w:tcPr>
            <w:tcW w:type="dxa" w:w="2880"/>
          </w:tcPr>
          <w:p>
            <w:r>
              <w:t>P30 / M05</w:t>
            </w:r>
          </w:p>
        </w:tc>
        <w:tc>
          <w:tcPr>
            <w:tcW w:type="dxa" w:w="2880"/>
          </w:tcPr>
          <w:p>
            <w:r>
              <w:t>막힌 구멍 안쪽을 어떤 조건으로 보나?</w:t>
            </w:r>
          </w:p>
        </w:tc>
        <w:tc>
          <w:tcPr>
            <w:tcW w:type="dxa" w:w="2880"/>
          </w:tcPr>
          <w:p>
            <w:r>
              <w:t>생산기술·품질</w:t>
            </w:r>
          </w:p>
        </w:tc>
      </w:tr>
      <w:tr>
        <w:tc>
          <w:tcPr>
            <w:tcW w:type="dxa" w:w="2880"/>
          </w:tcPr>
          <w:p>
            <w:r>
              <w:t>P40 / M07·M09</w:t>
            </w:r>
          </w:p>
        </w:tc>
        <w:tc>
          <w:tcPr>
            <w:tcW w:type="dxa" w:w="2880"/>
          </w:tcPr>
          <w:p>
            <w:r>
              <w:t>받침 교체 뒤 검사와 전수 감시가 필요한가?</w:t>
            </w:r>
          </w:p>
        </w:tc>
        <w:tc>
          <w:tcPr>
            <w:tcW w:type="dxa" w:w="2880"/>
          </w:tcPr>
          <w:p>
            <w:r>
              <w:t>생산기술·품질</w:t>
            </w:r>
          </w:p>
        </w:tc>
      </w:tr>
      <w:tr>
        <w:tc>
          <w:tcPr>
            <w:tcW w:type="dxa" w:w="2880"/>
          </w:tcPr>
          <w:p>
            <w:r>
              <w:t>P30 / 추가 후보</w:t>
            </w:r>
          </w:p>
        </w:tc>
        <w:tc>
          <w:tcPr>
            <w:tcW w:type="dxa" w:w="2880"/>
          </w:tcPr>
          <w:p>
            <w:r>
              <w:t>세척액 잔류도 이 품목에 해당하나?</w:t>
            </w:r>
          </w:p>
        </w:tc>
        <w:tc>
          <w:tcPr>
            <w:tcW w:type="dxa" w:w="2880"/>
          </w:tcPr>
          <w:p>
            <w:r>
              <w:t>개발·생산기술</w:t>
            </w:r>
          </w:p>
        </w:tc>
      </w:tr>
    </w:tbl>
    <w:p>
      <w:r>
        <w:t>최종 판단·확정은 개발·품질팀 담당자입니다. 현재 관리·영향·원인의 신규 적용성은 현장에서 검증합니다.</w:t>
      </w:r>
    </w:p>
    <w:p>
      <w:r>
        <w:t>검토 결과와 담당·기한을 채우고 승인 후 관리계획서·작업표준서에 반영합니다. 회사 자료는 사내 규정이 허용하는 보관·공유 수단만 사용합니다.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