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다음 달 작업 순서 · 결과 예시</w:t>
      </w:r>
    </w:p>
    <w:p>
      <w:r>
        <w:t>교육 영상 시연용 가상 자료 | JJ로지스(가상, 3자물류·화물운송, 센터 6곳)</w:t>
      </w:r>
    </w:p>
    <w:p>
      <w:r>
        <w:t>교육용 가정 계수 · 실제 제출 불가 · 담당자 확인 전 초안</w:t>
      </w:r>
    </w:p>
    <w:p>
      <w:r>
        <w:t>1. 새 달 원본을 별도 연습 폴더에 모으고 이전 달 결과와 섞지 않는다. 사내 허용 여부와 최소 자료를 확인한다.</w:t>
      </w:r>
    </w:p>
    <w:p>
      <w:r>
        <w:t>2. 화주 요청 범위와 해당 달 계수의 출처·단위·연료 범위·적재·빈차 처리·승인 여부를 확인한다. 이번 교육용 계수는 재사용하지 않는다.</w:t>
      </w:r>
    </w:p>
    <w:p>
      <w:r>
        <w:t>3. 원본은 보존한다. 행 수·빈칸·중복을 진단하고, 화주·수단 표기와 중량 단위를 맞춘다. 기록번호+구간번호가 같아도 내용이 다르면 보류한다.</w:t>
      </w:r>
    </w:p>
    <w:p>
      <w:r>
        <w:t>4. 노선번호·수단·월이 같은 유일한 기준이 있을 때만 빈 거리를 보완한다. 미확인 값은 보류하고 임의로 0이나 평균값을 넣지 않는다.</w:t>
      </w:r>
    </w:p>
    <w:p>
      <w:r>
        <w:t>5. 구간별 톤·km와 배출량을 계산한다. 원본=중복+계산+보류인지, 계산내역=화주별=노선별=화주노선별인지 맞춘다.</w:t>
      </w:r>
    </w:p>
    <w:p>
      <w:r>
        <w:t>6. kg 변환, 단일 행, 계수 출처와 범위를 따로 재검산한다. 합계 일치만으로 통과시키지 않는다.</w:t>
      </w:r>
    </w:p>
    <w:p>
      <w:r>
        <w:t>7. 요청 화주 파일만 새로 저장하고 타 화주 정보가 없는지 연다. 보류와 미포함 범위를 적고 담당자 승인 뒤 제출한다.</w:t>
      </w:r>
    </w:p>
    <w:p>
      <w:r>
        <w:t>이번 연습 확인값: 원본126, 중복2, 계산120, 보류4, 수송량178000톤·km, 8105kg CO₂e. 이 숫자는 다음 달 목표값이 아니다.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