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장애 개요와 보고서 틀</w:t>
      </w:r>
    </w:p>
    <w:p>
      <w:pPr>
        <w:pStyle w:val="Heading1"/>
      </w:pPr>
      <w:r>
        <w:t>사건 개요</w:t>
      </w:r>
    </w:p>
    <w:p>
      <w:r>
        <w:t>장애 JD-1104. JJ디지털(가상)은 통신 서비스·웹툰 플랫폼을 운영하며 직원은 900명이다. 직원 수는 회사 소개이며 영향 인원이 아니다. 2026-11-04 장애 종료 뒤 작성하는 내부 회고 초안이다.</w:t>
      </w:r>
    </w:p>
    <w:p>
      <w:pPr>
        <w:pStyle w:val="Heading1"/>
      </w:pPr>
      <w:r>
        <w:t>기능 연결</w:t>
      </w:r>
    </w:p>
    <w:p>
      <w:r>
        <w:t>통신 요금 조회와 웹툰 본문 열람은 공통 인증을 거친다. 통신 신규 가입과 웹툰 목록은 이번 장애 구간 정상으로 확인됐다(M04).</w:t>
      </w:r>
    </w:p>
    <w:p>
      <w:pPr>
        <w:pStyle w:val="Heading1"/>
      </w:pPr>
      <w:r>
        <w:t>시각 기준과 복구 정의</w:t>
      </w:r>
    </w:p>
    <w:p>
      <w:r>
        <w:t>보고서는 한국시간(KST)으로 통일한다. 경보 원본에는 UTC가 섞여 있다. KST는 UTC보다 9시간 빠르다. 장애 시작은 사후 조회한 첫 실패 A01, 탐지는 첫 경보 A02, 복구는 두 기능 모두 정상 기준을 충족한 A08로 잡는다. 10:35 조치 완료는 복구가 아니다. 11:00은 관찰 종료다.</w:t>
      </w:r>
    </w:p>
    <w:p>
      <w:pPr>
        <w:pStyle w:val="Heading1"/>
      </w:pPr>
      <w:r>
        <w:t>보고서 작성 원칙</w:t>
      </w:r>
    </w:p>
    <w:p>
      <w:r>
        <w:t>기록 번호를 문장·행 옆에 붙인다. 모르는 내용은 (확인 필요). 확인된 사실·원인 후보·개선 제안을 구분한다. 비난·개인 책임 단정은 쓰지 않는다. 사람·시간이 확정되지 않은 개선안은 제안으로 표시한다.</w:t>
      </w:r>
    </w:p>
    <w:p>
      <w:pPr>
        <w:pStyle w:val="Heading1"/>
      </w:pPr>
      <w:r>
        <w:t>보고서 틀</w:t>
      </w:r>
    </w:p>
    <w:p>
      <w:r>
        <w:t>① 상태: 검토 전 초안 ② 사건 요약 ③ 영향 범위와 집계 기준 ④ 시간순 경과표 ⑤ 확인된 사실과 원인 후보 ⑥ 수행한 조치 ⑦ 재발 방지 제안(담당·기한·완료 증빙) ⑧ 미확인 목록 ⑨ 검토자·확정일</w:t>
      </w:r>
    </w:p>
    <w:p>
      <w:pPr>
        <w:pStyle w:val="Heading1"/>
      </w:pPr>
      <w:r>
        <w:t>검토 흐름</w:t>
      </w:r>
    </w:p>
    <w:p>
      <w:r>
        <w:t>운영 책임자가 원인·영향·대책을 검토한다. 대외 공유 여부는 별도 승인한다. 실제 자료는 비밀값·고객 식별값·내부 주소를 가리고 회사 보안 규정과 승인된 도구 사용 여부부터 확인한다. 폴더를 고르는 것만으로 외부 전송이 차단되는 것은 아니다.</w:t>
      </w:r>
    </w:p>
    <w:sectPr w:rsidR="00FC693F" w:rsidRPr="0006063C" w:rsidSect="00034616">
      <w:headerReference w:type="default" r:id="rId9"/>
      <w:pgSz w:w="12240" w:h="15840"/>
      <w:pgMar w:top="964" w:right="1800" w:bottom="9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 | JJ디지털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