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전환 전 담당자 확인 목록</w:t>
      </w:r>
    </w:p>
    <w:p>
      <w:r>
        <w:t>교육 영상 시연용 가상 자료 · JJ디지털</w:t>
      </w:r>
    </w:p>
    <w:p>
      <w:r>
        <w:t>원본을 읽고 정리한 결과 예시입니다. 실제 Codex 실행·프로그램 실행 증빙이 아닙니다.</w:t>
      </w:r>
    </w:p>
    <w:p>
      <w:pPr>
        <w:pStyle w:val="Heading1"/>
      </w:pPr>
      <w:r>
        <w:t>자료 확보와 미확인 경계</w:t>
      </w:r>
    </w:p>
    <w:p>
      <w:r>
        <w:t>청구 전송 미확인 | PAYPOST 소스·전송 규격·실패 응답·재처리 기록을 확보한다. | 확인 역할: 유지보수 담당 | 상태: 미확인</w:t>
      </w:r>
    </w:p>
    <w:p>
      <w:r>
        <w:t>중복 청구 미확인 | 같은 요청을 두 번 보냈을 때 차단되는지 별도 환경에서 검증한다. | 확인 역할: 청구 운영 담당 | 상태: 미확인</w:t>
      </w:r>
    </w:p>
    <w:p>
      <w:r>
        <w:t>명세서 연결 미확인 | 명세서 발행 프로그램과 실행 기록을 받아 연결 관계를 확인한다. | 확인 역할: 청구 운영 담당 | 상태: 미확인</w:t>
      </w:r>
    </w:p>
    <w:p>
      <w:r>
        <w:br w:type="page"/>
      </w:r>
    </w:p>
    <w:p>
      <w:pPr>
        <w:pStyle w:val="Heading1"/>
      </w:pPr>
      <w:r>
        <w:t>현재 동작과 바꿀 정책을 구분</w:t>
      </w:r>
    </w:p>
    <w:p>
      <w:r>
        <w:t>할인 정책 충돌 | 현재 소스 10%, 과거 메모 5%. 승인 정책과 적용일을 확인한다. | 확인 역할: 상품 정책 담당 | 상태: 결정 대기</w:t>
      </w:r>
    </w:p>
    <w:p>
      <w:r>
        <w:t>원 미만 처리 | 할인액을 버린 뒤 차감한다. 최종 금액을 반올림하는 방식과 혼동하지 않는다. | 확인 역할: 개발·상품 담당 | 상태: 결정 대기</w:t>
      </w:r>
    </w:p>
    <w:p>
      <w:r>
        <w:t>상태값 처리 | A가 아닌 모든 값이 건너뛰어진다. 미정의 값·빈칸을 오류로 바꿀지는 별도 변경 결정이다. | 확인 역할: 개발·운영 담당 | 상태: 결정 대기</w:t>
      </w:r>
    </w:p>
    <w:p>
      <w:r>
        <w:t>0원 처리 | 통신 0원도 요청 지점에 도달한다. 전환하면서 임의로 전송을 생략하지 않는다. | 확인 역할: 개발·청구 담당 | 상태: 결정 대기</w:t>
      </w:r>
    </w:p>
    <w:p>
      <w:r>
        <w:br w:type="page"/>
      </w:r>
    </w:p>
    <w:p>
      <w:pPr>
        <w:pStyle w:val="Heading1"/>
      </w:pPr>
      <w:r>
        <w:t>운영 승인 전 검사</w:t>
      </w:r>
    </w:p>
    <w:p>
      <w:r>
        <w:t>실행 일정·담당 빈칸 | 대장 일정은 참고값이다. 실제 실행 설정, 담당팀과 두 시작점의 독립성을 확인한다. | 확인 역할: 운영 담당 | 상태: 미확인</w:t>
      </w:r>
    </w:p>
    <w:p>
      <w:r>
        <w:t>전환 전후 동등성 | 12개는 예상값 예시다. 추가 경계·오류·누락·실패 사례를 실제 전환 환경에서 비교한다. | 확인 역할: 전환 검증 담당 | 상태: 미실행</w:t>
      </w:r>
    </w:p>
    <w:p>
      <w:r>
        <w:t>최종 확정은 담당자. 이 목록 자체가 전환 승인을 의미하지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