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JJ리조트 월간 리뷰·VOC 집계 기준</w:t>
      </w:r>
    </w:p>
    <w:p>
      <w:r>
        <w:t>교육 영상 시연용 가상 자료</w:t>
      </w:r>
    </w:p>
    <w:p>
      <w:pPr>
        <w:pStyle w:val="Heading1"/>
      </w:pPr>
      <w:r>
        <w:t>분석 범위</w:t>
      </w:r>
    </w:p>
    <w:p>
      <w:r>
        <w:t>2026년 10월 한 달 수집분. 가상 입력은 10월 1~28일에만 접수되어 29~31일은 0건이다. 월간 결과를 1~7일, 8~14일, 15~21일, 22~28일 네 구간으로 비교한다. 전월 자료가 없어 전월 대비 증감은 계산하지 않는다.</w:t>
      </w:r>
    </w:p>
    <w:p>
      <w:pPr>
        <w:pStyle w:val="Heading1"/>
      </w:pPr>
      <w:r>
        <w:t>입력과 앞 업무</w:t>
      </w:r>
    </w:p>
    <w:p>
      <w:r>
        <w:t>예약사이트 204행, 배달앱 122행, 직접 VOC 82행. 리뷰답글_앞업무결과_가상.xlsx는 이미 답글을 쓴 12건의 연결 자료다. 경로+접수번호로 연결하고 신규 리뷰로 더하지 않는다. 답글의 약속을 실제 조치 완료로 해석하지 않는다.</w:t>
      </w:r>
    </w:p>
    <w:p>
      <w:pPr>
        <w:pStyle w:val="Heading1"/>
      </w:pPr>
      <w:r>
        <w:t>표기와 중복</w:t>
      </w:r>
    </w:p>
    <w:p>
      <w:r>
        <w:t>접수번호는 글자로 보존한다. 경로+접수번호가 같고 날짜·본문·영업장이 같은 행만 한 건으로 남긴다. 같은 접수번호의 내용이 다르면 임의 삭제하지 않고 확인 필요로 둔다. 다른 경로의 비슷한 문장도 합치지 않는다. 표기 변환은 아래 영업장 대응표만 따른다.</w:t>
      </w:r>
    </w:p>
    <w:p>
      <w:pPr>
        <w:pStyle w:val="Heading1"/>
      </w:pPr>
      <w:r>
        <w:t>분류</w:t>
      </w:r>
    </w:p>
    <w:p>
      <w:r>
        <w:t>구체적 불편이 있으면 별점과 관계없이 불만. 구체적 불편 없이 긍정적이면 칭찬. 의미가 모호하면 확인 필요. 한 리뷰에 여러 불만이 있으면 본문에 먼저 나온 불만 하나를 대표로 세고 나머지는 보조 불만에 남긴다. 대표 유형 빈도 합계는 불만 리뷰 수와 같아야 한다. 동률의 영업장 대표 유형은 아래 유형 순서를 따른다.</w:t>
      </w:r>
    </w:p>
    <w:p>
      <w:pPr>
        <w:pStyle w:val="Heading1"/>
      </w:pPr>
      <w:r>
        <w:t>유형</w:t>
      </w:r>
    </w:p>
    <w:p>
      <w:r>
        <w:t>대기·지연: 대기/늦음/진행 지연. 청결: 얼룩/지저분/청소. 음식 품질: 온도/맛/식감. 시설: 고장/흔들림/냉난방. 응대: 불친절/설명/답변 누락. 요금·안내: 추가 요금/가격/결제 안내.</w:t>
      </w:r>
    </w:p>
    <w:p>
      <w:pPr>
        <w:pStyle w:val="Heading1"/>
      </w:pPr>
      <w:r>
        <w:t>분모</w:t>
      </w:r>
    </w:p>
    <w:p>
      <w:r>
        <w:t>전체 리뷰 400건에는 확인 필요 20건도 포함한다. 불만 비율은 불만÷전체. 유형 구성비는 해당 유형÷불만 240건. 복합 불만 보조 유형은 대표 유형 집계에 더하지 않는다. 직접 VOC는 별점이 없으므로 평균 점수에서 제외한다. 서로 다른 경로 점수는 경로별로 먼저 본다.</w:t>
      </w:r>
    </w:p>
    <w:p>
      <w:pPr>
        <w:pStyle w:val="Heading1"/>
      </w:pPr>
      <w:r>
        <w:t>사람의 판단</w:t>
      </w:r>
    </w:p>
    <w:p>
      <w:r>
        <w:t>AI 결과는 원인 후보와 개선 제안이다. 매출·예약 감소의 원인, 직원 책임, 보상·환불, 실제 조치 완료는 단정하지 않는다. 안전·위생 의심은 월말 집계를 기다리지 말고 사내 보고 절차로 담당자에게 전달한다. 이름·연락처·예약번호를 가리고 회사의 외부 도구 사용 규정을 확인한다.</w:t>
      </w:r>
    </w:p>
    <w:p>
      <w:pPr>
        <w:pStyle w:val="Heading1"/>
      </w:pPr>
      <w:r>
        <w:t>출력</w:t>
      </w:r>
    </w:p>
    <w:p>
      <w:r>
        <w:t>정리본·제외중복·불만유형·주별추이·영업장별·개선과제·확인필요·검산을 새 엑셀로 만든다. 12개 영업장 각각에 근거 접수번호, 담당 역할(제안), 기한(제안), 확인 방법, 미확정 상태를 남긴다. 원본을 덮어쓰지 않는다.</w:t>
      </w:r>
    </w:p>
    <w:tbl>
      <w:tblPr>
        <w:tblStyle w:val="TableGrid"/>
        <w:tblW w:type="auto" w:w="0"/>
        <w:tblLook w:firstColumn="1" w:firstRow="1" w:lastColumn="0" w:lastRow="0" w:noHBand="0" w:noVBand="1" w:val="04A0"/>
      </w:tblPr>
      <w:tblGrid>
        <w:gridCol w:w="4320"/>
        <w:gridCol w:w="4320"/>
      </w:tblGrid>
      <w:tr>
        <w:tc>
          <w:tcPr>
            <w:tcW w:type="dxa" w:w="4320"/>
          </w:tcPr>
          <w:p>
            <w:r>
              <w:t>받은 표기</w:t>
            </w:r>
          </w:p>
        </w:tc>
        <w:tc>
          <w:tcPr>
            <w:tcW w:type="dxa" w:w="4320"/>
          </w:tcPr>
          <w:p>
            <w:r>
              <w:t>통일할 영업장</w:t>
            </w:r>
          </w:p>
        </w:tc>
      </w:tr>
      <w:tr>
        <w:tc>
          <w:tcPr>
            <w:tcW w:type="dxa" w:w="4320"/>
          </w:tcPr>
          <w:p>
            <w:r>
              <w:t>해솔 호텔</w:t>
            </w:r>
          </w:p>
        </w:tc>
        <w:tc>
          <w:tcPr>
            <w:tcW w:type="dxa" w:w="4320"/>
          </w:tcPr>
          <w:p>
            <w:r>
              <w:t>해솔호텔</w:t>
            </w:r>
          </w:p>
        </w:tc>
      </w:tr>
      <w:tr>
        <w:tc>
          <w:tcPr>
            <w:tcW w:type="dxa" w:w="4320"/>
          </w:tcPr>
          <w:p>
            <w:r>
              <w:t>바다호텔</w:t>
            </w:r>
          </w:p>
        </w:tc>
        <w:tc>
          <w:tcPr>
            <w:tcW w:type="dxa" w:w="4320"/>
          </w:tcPr>
          <w:p>
            <w:r>
              <w:t>바다호텔</w:t>
            </w:r>
          </w:p>
        </w:tc>
      </w:tr>
      <w:tr>
        <w:tc>
          <w:tcPr>
            <w:tcW w:type="dxa" w:w="4320"/>
          </w:tcPr>
          <w:p>
            <w:r>
              <w:t>숲길호텔</w:t>
            </w:r>
          </w:p>
        </w:tc>
        <w:tc>
          <w:tcPr>
            <w:tcW w:type="dxa" w:w="4320"/>
          </w:tcPr>
          <w:p>
            <w:r>
              <w:t>숲길호텔</w:t>
            </w:r>
          </w:p>
        </w:tc>
      </w:tr>
      <w:tr>
        <w:tc>
          <w:tcPr>
            <w:tcW w:type="dxa" w:w="4320"/>
          </w:tcPr>
          <w:p>
            <w:r>
              <w:t>달빛호텔</w:t>
            </w:r>
          </w:p>
        </w:tc>
        <w:tc>
          <w:tcPr>
            <w:tcW w:type="dxa" w:w="4320"/>
          </w:tcPr>
          <w:p>
            <w:r>
              <w:t>달빛호텔</w:t>
            </w:r>
          </w:p>
        </w:tc>
      </w:tr>
      <w:tr>
        <w:tc>
          <w:tcPr>
            <w:tcW w:type="dxa" w:w="4320"/>
          </w:tcPr>
          <w:p>
            <w:r>
              <w:t>해솔식당</w:t>
            </w:r>
          </w:p>
        </w:tc>
        <w:tc>
          <w:tcPr>
            <w:tcW w:type="dxa" w:w="4320"/>
          </w:tcPr>
          <w:p>
            <w:r>
              <w:t>해솔식당</w:t>
            </w:r>
          </w:p>
        </w:tc>
      </w:tr>
      <w:tr>
        <w:tc>
          <w:tcPr>
            <w:tcW w:type="dxa" w:w="4320"/>
          </w:tcPr>
          <w:p>
            <w:r>
              <w:t>바다 식당</w:t>
            </w:r>
          </w:p>
        </w:tc>
        <w:tc>
          <w:tcPr>
            <w:tcW w:type="dxa" w:w="4320"/>
          </w:tcPr>
          <w:p>
            <w:r>
              <w:t>바다식당</w:t>
            </w:r>
          </w:p>
        </w:tc>
      </w:tr>
      <w:tr>
        <w:tc>
          <w:tcPr>
            <w:tcW w:type="dxa" w:w="4320"/>
          </w:tcPr>
          <w:p>
            <w:r>
              <w:t>숲길식당</w:t>
            </w:r>
          </w:p>
        </w:tc>
        <w:tc>
          <w:tcPr>
            <w:tcW w:type="dxa" w:w="4320"/>
          </w:tcPr>
          <w:p>
            <w:r>
              <w:t>숲길식당</w:t>
            </w:r>
          </w:p>
        </w:tc>
      </w:tr>
      <w:tr>
        <w:tc>
          <w:tcPr>
            <w:tcW w:type="dxa" w:w="4320"/>
          </w:tcPr>
          <w:p>
            <w:r>
              <w:t>달빛식당</w:t>
            </w:r>
          </w:p>
        </w:tc>
        <w:tc>
          <w:tcPr>
            <w:tcW w:type="dxa" w:w="4320"/>
          </w:tcPr>
          <w:p>
            <w:r>
              <w:t>달빛식당</w:t>
            </w:r>
          </w:p>
        </w:tc>
      </w:tr>
      <w:tr>
        <w:tc>
          <w:tcPr>
            <w:tcW w:type="dxa" w:w="4320"/>
          </w:tcPr>
          <w:p>
            <w:r>
              <w:t>해솔스파</w:t>
            </w:r>
          </w:p>
        </w:tc>
        <w:tc>
          <w:tcPr>
            <w:tcW w:type="dxa" w:w="4320"/>
          </w:tcPr>
          <w:p>
            <w:r>
              <w:t>해솔스파</w:t>
            </w:r>
          </w:p>
        </w:tc>
      </w:tr>
      <w:tr>
        <w:tc>
          <w:tcPr>
            <w:tcW w:type="dxa" w:w="4320"/>
          </w:tcPr>
          <w:p>
            <w:r>
              <w:t>바다수영장</w:t>
            </w:r>
          </w:p>
        </w:tc>
        <w:tc>
          <w:tcPr>
            <w:tcW w:type="dxa" w:w="4320"/>
          </w:tcPr>
          <w:p>
            <w:r>
              <w:t>바다수영장</w:t>
            </w:r>
          </w:p>
        </w:tc>
      </w:tr>
      <w:tr>
        <w:tc>
          <w:tcPr>
            <w:tcW w:type="dxa" w:w="4320"/>
          </w:tcPr>
          <w:p>
            <w:r>
              <w:t>숲길 체험장</w:t>
            </w:r>
          </w:p>
        </w:tc>
        <w:tc>
          <w:tcPr>
            <w:tcW w:type="dxa" w:w="4320"/>
          </w:tcPr>
          <w:p>
            <w:r>
              <w:t>숲길체험장</w:t>
            </w:r>
          </w:p>
        </w:tc>
      </w:tr>
      <w:tr>
        <w:tc>
          <w:tcPr>
            <w:tcW w:type="dxa" w:w="4320"/>
          </w:tcPr>
          <w:p>
            <w:r>
              <w:t>달빛캠핑장</w:t>
            </w:r>
          </w:p>
        </w:tc>
        <w:tc>
          <w:tcPr>
            <w:tcW w:type="dxa" w:w="4320"/>
          </w:tcPr>
          <w:p>
            <w:r>
              <w:t>달빛캠핑장</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