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JJ리조트(가상)</w:t>
      </w:r>
    </w:p>
    <w:p>
      <w:pPr>
        <w:pStyle w:val="Title"/>
      </w:pPr>
      <w:r>
        <w:t>원재료 규격서 · 내부 검토용</w:t>
      </w:r>
    </w:p>
    <w:p>
      <w:r>
        <w:t>기준: 2026-11-06 · 레시피 A 및 변경 C01 참조. 품목 번호로 대조한다. 모든 품목은 가상이며, 원산지·영양정보·섭취 안전성은 제공하지 않는다.</w:t>
      </w:r>
    </w:p>
    <w:p>
      <w:pPr>
        <w:pStyle w:val="Heading2"/>
      </w:pPr>
      <w:r>
        <w:t>P01 | 밀 파스타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원재료</w:t>
            </w:r>
          </w:p>
        </w:tc>
        <w:tc>
          <w:tcPr>
            <w:tcW w:type="dxa" w:w="4320"/>
          </w:tcPr>
          <w:p>
            <w:r>
              <w:t>듀럼밀 세몰리나, 물</w:t>
            </w:r>
          </w:p>
        </w:tc>
      </w:tr>
      <w:tr>
        <w:tc>
          <w:tcPr>
            <w:tcW w:type="dxa" w:w="4320"/>
          </w:tcPr>
          <w:p>
            <w:r>
              <w:t>알레르기 유발 재료</w:t>
            </w:r>
          </w:p>
        </w:tc>
        <w:tc>
          <w:tcPr>
            <w:tcW w:type="dxa" w:w="4320"/>
          </w:tcPr>
          <w:p>
            <w:r>
              <w:t>밀</w:t>
            </w:r>
          </w:p>
        </w:tc>
      </w:tr>
      <w:tr>
        <w:tc>
          <w:tcPr>
            <w:tcW w:type="dxa" w:w="4320"/>
          </w:tcPr>
          <w:p>
            <w:r>
              <w:t>교차접촉 정보</w:t>
            </w:r>
          </w:p>
        </w:tc>
        <w:tc>
          <w:tcPr>
            <w:tcW w:type="dxa" w:w="4320"/>
          </w:tcPr>
          <w:p>
            <w:r>
              <w:t>미제공 · 공급처·조리 현장 확인 필요</w:t>
            </w:r>
          </w:p>
        </w:tc>
      </w:tr>
    </w:tbl>
    <w:p>
      <w:pPr>
        <w:pStyle w:val="Heading2"/>
      </w:pPr>
      <w:r>
        <w:t>P02 | 생크림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원재료</w:t>
            </w:r>
          </w:p>
        </w:tc>
        <w:tc>
          <w:tcPr>
            <w:tcW w:type="dxa" w:w="4320"/>
          </w:tcPr>
          <w:p>
            <w:r>
              <w:t>유크림(우유)</w:t>
            </w:r>
          </w:p>
        </w:tc>
      </w:tr>
      <w:tr>
        <w:tc>
          <w:tcPr>
            <w:tcW w:type="dxa" w:w="4320"/>
          </w:tcPr>
          <w:p>
            <w:r>
              <w:t>알레르기 유발 재료</w:t>
            </w:r>
          </w:p>
        </w:tc>
        <w:tc>
          <w:tcPr>
            <w:tcW w:type="dxa" w:w="4320"/>
          </w:tcPr>
          <w:p>
            <w:r>
              <w:t>우유</w:t>
            </w:r>
          </w:p>
        </w:tc>
      </w:tr>
      <w:tr>
        <w:tc>
          <w:tcPr>
            <w:tcW w:type="dxa" w:w="4320"/>
          </w:tcPr>
          <w:p>
            <w:r>
              <w:t>교차접촉 정보</w:t>
            </w:r>
          </w:p>
        </w:tc>
        <w:tc>
          <w:tcPr>
            <w:tcW w:type="dxa" w:w="4320"/>
          </w:tcPr>
          <w:p>
            <w:r>
              <w:t>미제공 · 공급처·조리 현장 확인 필요</w:t>
            </w:r>
          </w:p>
        </w:tc>
      </w:tr>
    </w:tbl>
    <w:p>
      <w:pPr>
        <w:pStyle w:val="Heading2"/>
      </w:pPr>
      <w:r>
        <w:t>P03 | 버터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원재료</w:t>
            </w:r>
          </w:p>
        </w:tc>
        <w:tc>
          <w:tcPr>
            <w:tcW w:type="dxa" w:w="4320"/>
          </w:tcPr>
          <w:p>
            <w:r>
              <w:t>유크림(우유), 정제소금</w:t>
            </w:r>
          </w:p>
        </w:tc>
      </w:tr>
      <w:tr>
        <w:tc>
          <w:tcPr>
            <w:tcW w:type="dxa" w:w="4320"/>
          </w:tcPr>
          <w:p>
            <w:r>
              <w:t>알레르기 유발 재료</w:t>
            </w:r>
          </w:p>
        </w:tc>
        <w:tc>
          <w:tcPr>
            <w:tcW w:type="dxa" w:w="4320"/>
          </w:tcPr>
          <w:p>
            <w:r>
              <w:t>우유</w:t>
            </w:r>
          </w:p>
        </w:tc>
      </w:tr>
      <w:tr>
        <w:tc>
          <w:tcPr>
            <w:tcW w:type="dxa" w:w="4320"/>
          </w:tcPr>
          <w:p>
            <w:r>
              <w:t>교차접촉 정보</w:t>
            </w:r>
          </w:p>
        </w:tc>
        <w:tc>
          <w:tcPr>
            <w:tcW w:type="dxa" w:w="4320"/>
          </w:tcPr>
          <w:p>
            <w:r>
              <w:t>미제공 · 공급처·조리 현장 확인 필요</w:t>
            </w:r>
          </w:p>
        </w:tc>
      </w:tr>
    </w:tbl>
    <w:p>
      <w:r>
        <w:br w:type="page"/>
      </w:r>
    </w:p>
    <w:p>
      <w:pPr>
        <w:pStyle w:val="Title"/>
      </w:pPr>
      <w:r>
        <w:t>원재료 규격서 · 계속</w:t>
      </w:r>
    </w:p>
    <w:p>
      <w:pPr>
        <w:pStyle w:val="Heading2"/>
      </w:pPr>
      <w:r>
        <w:t>P04 | 간장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원재료</w:t>
            </w:r>
          </w:p>
        </w:tc>
        <w:tc>
          <w:tcPr>
            <w:tcW w:type="dxa" w:w="4320"/>
          </w:tcPr>
          <w:p>
            <w:r>
              <w:t>대두, 밀, 정제소금, 물</w:t>
            </w:r>
          </w:p>
        </w:tc>
      </w:tr>
      <w:tr>
        <w:tc>
          <w:tcPr>
            <w:tcW w:type="dxa" w:w="4320"/>
          </w:tcPr>
          <w:p>
            <w:r>
              <w:t>알레르기 유발 재료</w:t>
            </w:r>
          </w:p>
        </w:tc>
        <w:tc>
          <w:tcPr>
            <w:tcW w:type="dxa" w:w="4320"/>
          </w:tcPr>
          <w:p>
            <w:r>
              <w:t>대두·밀</w:t>
            </w:r>
          </w:p>
        </w:tc>
      </w:tr>
      <w:tr>
        <w:tc>
          <w:tcPr>
            <w:tcW w:type="dxa" w:w="4320"/>
          </w:tcPr>
          <w:p>
            <w:r>
              <w:t>교차접촉 정보</w:t>
            </w:r>
          </w:p>
        </w:tc>
        <w:tc>
          <w:tcPr>
            <w:tcW w:type="dxa" w:w="4320"/>
          </w:tcPr>
          <w:p>
            <w:r>
              <w:t>미제공 · 공급처·조리 현장 확인 필요</w:t>
            </w:r>
          </w:p>
        </w:tc>
      </w:tr>
    </w:tbl>
    <w:p>
      <w:pPr>
        <w:pStyle w:val="Heading2"/>
      </w:pPr>
      <w:r>
        <w:t>P05 | 참기름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원재료</w:t>
            </w:r>
          </w:p>
        </w:tc>
        <w:tc>
          <w:tcPr>
            <w:tcW w:type="dxa" w:w="4320"/>
          </w:tcPr>
          <w:p>
            <w:r>
              <w:t>참깨 100%</w:t>
            </w:r>
          </w:p>
        </w:tc>
      </w:tr>
      <w:tr>
        <w:tc>
          <w:tcPr>
            <w:tcW w:type="dxa" w:w="4320"/>
          </w:tcPr>
          <w:p>
            <w:r>
              <w:t>알레르기 유발 재료</w:t>
            </w:r>
          </w:p>
        </w:tc>
        <w:tc>
          <w:tcPr>
            <w:tcW w:type="dxa" w:w="4320"/>
          </w:tcPr>
          <w:p>
            <w:r>
              <w:t>참깨</w:t>
            </w:r>
          </w:p>
        </w:tc>
      </w:tr>
      <w:tr>
        <w:tc>
          <w:tcPr>
            <w:tcW w:type="dxa" w:w="4320"/>
          </w:tcPr>
          <w:p>
            <w:r>
              <w:t>교차접촉 정보</w:t>
            </w:r>
          </w:p>
        </w:tc>
        <w:tc>
          <w:tcPr>
            <w:tcW w:type="dxa" w:w="4320"/>
          </w:tcPr>
          <w:p>
            <w:r>
              <w:t>미제공 · 공급처·조리 현장 확인 필요</w:t>
            </w:r>
          </w:p>
        </w:tc>
      </w:tr>
    </w:tbl>
    <w:p>
      <w:pPr>
        <w:pStyle w:val="Heading2"/>
      </w:pPr>
      <w:r>
        <w:t>P06 | 모차렐라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원재료</w:t>
            </w:r>
          </w:p>
        </w:tc>
        <w:tc>
          <w:tcPr>
            <w:tcW w:type="dxa" w:w="4320"/>
          </w:tcPr>
          <w:p>
            <w:r>
              <w:t>우유, 정제소금, 배양균, 응유효소</w:t>
            </w:r>
          </w:p>
        </w:tc>
      </w:tr>
      <w:tr>
        <w:tc>
          <w:tcPr>
            <w:tcW w:type="dxa" w:w="4320"/>
          </w:tcPr>
          <w:p>
            <w:r>
              <w:t>알레르기 유발 재료</w:t>
            </w:r>
          </w:p>
        </w:tc>
        <w:tc>
          <w:tcPr>
            <w:tcW w:type="dxa" w:w="4320"/>
          </w:tcPr>
          <w:p>
            <w:r>
              <w:t>우유</w:t>
            </w:r>
          </w:p>
        </w:tc>
      </w:tr>
      <w:tr>
        <w:tc>
          <w:tcPr>
            <w:tcW w:type="dxa" w:w="4320"/>
          </w:tcPr>
          <w:p>
            <w:r>
              <w:t>교차접촉 정보</w:t>
            </w:r>
          </w:p>
        </w:tc>
        <w:tc>
          <w:tcPr>
            <w:tcW w:type="dxa" w:w="4320"/>
          </w:tcPr>
          <w:p>
            <w:r>
              <w:t>미제공 · 공급처·조리 현장 확인 필요</w:t>
            </w:r>
          </w:p>
        </w:tc>
      </w:tr>
    </w:tbl>
    <w:p>
      <w:r>
        <w:br w:type="page"/>
      </w:r>
    </w:p>
    <w:p>
      <w:pPr>
        <w:pStyle w:val="Title"/>
      </w:pPr>
      <w:r>
        <w:t>원재료 규격서 · 계속</w:t>
      </w:r>
    </w:p>
    <w:p>
      <w:pPr>
        <w:pStyle w:val="Heading2"/>
      </w:pPr>
      <w:r>
        <w:t>P07 | 우유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원재료</w:t>
            </w:r>
          </w:p>
        </w:tc>
        <w:tc>
          <w:tcPr>
            <w:tcW w:type="dxa" w:w="4320"/>
          </w:tcPr>
          <w:p>
            <w:r>
              <w:t>원유(우유) 100%</w:t>
            </w:r>
          </w:p>
        </w:tc>
      </w:tr>
      <w:tr>
        <w:tc>
          <w:tcPr>
            <w:tcW w:type="dxa" w:w="4320"/>
          </w:tcPr>
          <w:p>
            <w:r>
              <w:t>알레르기 유발 재료</w:t>
            </w:r>
          </w:p>
        </w:tc>
        <w:tc>
          <w:tcPr>
            <w:tcW w:type="dxa" w:w="4320"/>
          </w:tcPr>
          <w:p>
            <w:r>
              <w:t>우유</w:t>
            </w:r>
          </w:p>
        </w:tc>
      </w:tr>
      <w:tr>
        <w:tc>
          <w:tcPr>
            <w:tcW w:type="dxa" w:w="4320"/>
          </w:tcPr>
          <w:p>
            <w:r>
              <w:t>교차접촉 정보</w:t>
            </w:r>
          </w:p>
        </w:tc>
        <w:tc>
          <w:tcPr>
            <w:tcW w:type="dxa" w:w="4320"/>
          </w:tcPr>
          <w:p>
            <w:r>
              <w:t>미제공 · 공급처·조리 현장 확인 필요</w:t>
            </w:r>
          </w:p>
        </w:tc>
      </w:tr>
    </w:tbl>
    <w:p>
      <w:pPr>
        <w:pStyle w:val="Heading2"/>
      </w:pPr>
      <w:r>
        <w:t>P08 | 채소육수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원재료</w:t>
            </w:r>
          </w:p>
        </w:tc>
        <w:tc>
          <w:tcPr>
            <w:tcW w:type="dxa" w:w="4320"/>
          </w:tcPr>
          <w:p>
            <w:r>
              <w:t>물, 정제소금, 채소추출물 / 채소 종류·하위성분 미제공</w:t>
            </w:r>
          </w:p>
        </w:tc>
      </w:tr>
      <w:tr>
        <w:tc>
          <w:tcPr>
            <w:tcW w:type="dxa" w:w="4320"/>
          </w:tcPr>
          <w:p>
            <w:r>
              <w:t>알레르기 유발 재료</w:t>
            </w:r>
          </w:p>
        </w:tc>
        <w:tc>
          <w:tcPr>
            <w:tcW w:type="dxa" w:w="4320"/>
          </w:tcPr>
          <w:p>
            <w:r>
              <w:t>(확인 필요)</w:t>
            </w:r>
          </w:p>
        </w:tc>
      </w:tr>
      <w:tr>
        <w:tc>
          <w:tcPr>
            <w:tcW w:type="dxa" w:w="4320"/>
          </w:tcPr>
          <w:p>
            <w:r>
              <w:t>교차접촉 정보</w:t>
            </w:r>
          </w:p>
        </w:tc>
        <w:tc>
          <w:tcPr>
            <w:tcW w:type="dxa" w:w="4320"/>
          </w:tcPr>
          <w:p>
            <w:r>
              <w:t>미제공 · 공급처·조리 현장 확인 필요</w:t>
            </w:r>
          </w:p>
        </w:tc>
      </w:tr>
    </w:tbl>
    <w:p>
      <w:r>
        <w:t>주의: 비어 있는 정보는 성분이 없다는 뜻이 아니다. 공급처에 전체 하위성분과 표시사항을 요청한다.</w:t>
      </w:r>
    </w:p>
    <w:p>
      <w:pPr>
        <w:pStyle w:val="Heading2"/>
      </w:pPr>
      <w:r>
        <w:t>P09 | 플레인 요거트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원재료</w:t>
            </w:r>
          </w:p>
        </w:tc>
        <w:tc>
          <w:tcPr>
            <w:tcW w:type="dxa" w:w="4320"/>
          </w:tcPr>
          <w:p>
            <w:r>
              <w:t>우유, 유산균</w:t>
            </w:r>
          </w:p>
        </w:tc>
      </w:tr>
      <w:tr>
        <w:tc>
          <w:tcPr>
            <w:tcW w:type="dxa" w:w="4320"/>
          </w:tcPr>
          <w:p>
            <w:r>
              <w:t>알레르기 유발 재료</w:t>
            </w:r>
          </w:p>
        </w:tc>
        <w:tc>
          <w:tcPr>
            <w:tcW w:type="dxa" w:w="4320"/>
          </w:tcPr>
          <w:p>
            <w:r>
              <w:t>우유</w:t>
            </w:r>
          </w:p>
        </w:tc>
      </w:tr>
      <w:tr>
        <w:tc>
          <w:tcPr>
            <w:tcW w:type="dxa" w:w="4320"/>
          </w:tcPr>
          <w:p>
            <w:r>
              <w:t>교차접촉 정보</w:t>
            </w:r>
          </w:p>
        </w:tc>
        <w:tc>
          <w:tcPr>
            <w:tcW w:type="dxa" w:w="4320"/>
          </w:tcPr>
          <w:p>
            <w:r>
              <w:t>미제공 · 공급처·조리 현장 확인 필요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게시용 확정 문서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