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173B57"/>
          <w:sz w:val="36"/>
        </w:rPr>
        <w:t>한국어 이용 안내 원문 · 1장</w:t>
      </w:r>
    </w:p>
    <w:p>
      <w:r>
        <w:t>교육 영상 시연용 가상 자료 | JJ리조트 해솔점(가상) | 2026-11-06 · 안내 기준 v1.0</w:t>
      </w:r>
    </w:p>
    <w:p>
      <w:r>
        <w:t>대상: 투숙객·방문객 | 담당: 프런트·객실팀 | JJ리조트는 가상 호텔·리조트·외식 매장 12곳을 운영하며, 이 원문은 해솔점만 대상으로 합니다.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76"/>
        <w:gridCol w:w="1656"/>
        <w:gridCol w:w="7949"/>
      </w:tblGrid>
      <w:tr>
        <w:tc>
          <w:tcPr>
            <w:tcW w:type="dxa" w:w="576"/>
          </w:tcPr>
          <w:p>
            <w:pPr>
              <w:spacing w:after="40" w:line="259" w:lineRule="auto"/>
            </w:pPr>
            <w:r>
              <w:rPr>
                <w:rFonts w:ascii="맑은 고딕" w:hAnsi="맑은 고딕" w:eastAsia="맑은 고딕"/>
                <w:sz w:val="19"/>
              </w:rPr>
              <w:t>번호</w:t>
            </w:r>
          </w:p>
        </w:tc>
        <w:tc>
          <w:tcPr>
            <w:tcW w:type="dxa" w:w="1656"/>
          </w:tcPr>
          <w:p>
            <w:pPr>
              <w:spacing w:after="40" w:line="259" w:lineRule="auto"/>
            </w:pPr>
            <w:r>
              <w:rPr>
                <w:rFonts w:ascii="맑은 고딕" w:hAnsi="맑은 고딕" w:eastAsia="맑은 고딕"/>
                <w:sz w:val="19"/>
              </w:rPr>
              <w:t>안내 항목</w:t>
            </w:r>
          </w:p>
        </w:tc>
        <w:tc>
          <w:tcPr>
            <w:tcW w:type="dxa" w:w="7949"/>
          </w:tcPr>
          <w:p>
            <w:pPr>
              <w:spacing w:after="40" w:line="259" w:lineRule="auto"/>
            </w:pPr>
            <w:r>
              <w:rPr>
                <w:rFonts w:ascii="맑은 고딕" w:hAnsi="맑은 고딕" w:eastAsia="맑은 고딕"/>
                <w:sz w:val="19"/>
              </w:rPr>
              <w:t>안내 내용</w:t>
            </w:r>
          </w:p>
        </w:tc>
      </w:tr>
      <w:tr>
        <w:trPr>
          <w:cantSplit/>
        </w:trPr>
        <w:tc>
          <w:tcPr>
            <w:tcW w:type="dxa" w:w="576"/>
          </w:tcPr>
          <w:p>
            <w:pPr>
              <w:spacing w:after="40" w:line="259" w:lineRule="auto"/>
            </w:pPr>
            <w:r>
              <w:rPr>
                <w:rFonts w:ascii="맑은 고딕" w:hAnsi="맑은 고딕" w:eastAsia="맑은 고딕"/>
                <w:sz w:val="19"/>
              </w:rPr>
              <w:t>01</w:t>
            </w:r>
          </w:p>
        </w:tc>
        <w:tc>
          <w:tcPr>
            <w:tcW w:type="dxa" w:w="1656"/>
          </w:tcPr>
          <w:p>
            <w:pPr>
              <w:spacing w:after="40" w:line="259" w:lineRule="auto"/>
            </w:pPr>
            <w:r>
              <w:rPr>
                <w:rFonts w:ascii="맑은 고딕" w:hAnsi="맑은 고딕" w:eastAsia="맑은 고딕"/>
                <w:sz w:val="19"/>
              </w:rPr>
              <w:t>체크인</w:t>
            </w:r>
          </w:p>
        </w:tc>
        <w:tc>
          <w:tcPr>
            <w:tcW w:type="dxa" w:w="7949"/>
          </w:tcPr>
          <w:p>
            <w:pPr>
              <w:spacing w:after="40" w:line="259" w:lineRule="auto"/>
            </w:pPr>
            <w:r>
              <w:rPr>
                <w:rFonts w:ascii="맑은 고딕" w:hAnsi="맑은 고딕" w:eastAsia="맑은 고딕"/>
                <w:sz w:val="19"/>
              </w:rPr>
              <w:t>체크인은 15:00부터입니다.</w:t>
            </w:r>
          </w:p>
        </w:tc>
      </w:tr>
      <w:tr>
        <w:trPr>
          <w:cantSplit/>
        </w:trPr>
        <w:tc>
          <w:tcPr>
            <w:tcW w:type="dxa" w:w="576"/>
          </w:tcPr>
          <w:p>
            <w:pPr>
              <w:spacing w:after="40" w:line="259" w:lineRule="auto"/>
            </w:pPr>
            <w:r>
              <w:rPr>
                <w:rFonts w:ascii="맑은 고딕" w:hAnsi="맑은 고딕" w:eastAsia="맑은 고딕"/>
                <w:sz w:val="19"/>
              </w:rPr>
              <w:t>02</w:t>
            </w:r>
          </w:p>
        </w:tc>
        <w:tc>
          <w:tcPr>
            <w:tcW w:type="dxa" w:w="1656"/>
          </w:tcPr>
          <w:p>
            <w:pPr>
              <w:spacing w:after="40" w:line="259" w:lineRule="auto"/>
            </w:pPr>
            <w:r>
              <w:rPr>
                <w:rFonts w:ascii="맑은 고딕" w:hAnsi="맑은 고딕" w:eastAsia="맑은 고딕"/>
                <w:sz w:val="19"/>
              </w:rPr>
              <w:t>체크아웃</w:t>
            </w:r>
          </w:p>
        </w:tc>
        <w:tc>
          <w:tcPr>
            <w:tcW w:type="dxa" w:w="7949"/>
          </w:tcPr>
          <w:p>
            <w:pPr>
              <w:spacing w:after="40" w:line="259" w:lineRule="auto"/>
            </w:pPr>
            <w:r>
              <w:rPr>
                <w:rFonts w:ascii="맑은 고딕" w:hAnsi="맑은 고딕" w:eastAsia="맑은 고딕"/>
                <w:sz w:val="19"/>
              </w:rPr>
              <w:t>체크아웃은 11:00까지입니다.</w:t>
            </w:r>
          </w:p>
        </w:tc>
      </w:tr>
      <w:tr>
        <w:trPr>
          <w:cantSplit/>
        </w:trPr>
        <w:tc>
          <w:tcPr>
            <w:tcW w:type="dxa" w:w="576"/>
          </w:tcPr>
          <w:p>
            <w:pPr>
              <w:spacing w:after="40" w:line="259" w:lineRule="auto"/>
            </w:pPr>
            <w:r>
              <w:rPr>
                <w:rFonts w:ascii="맑은 고딕" w:hAnsi="맑은 고딕" w:eastAsia="맑은 고딕"/>
                <w:sz w:val="19"/>
              </w:rPr>
              <w:t>03</w:t>
            </w:r>
          </w:p>
        </w:tc>
        <w:tc>
          <w:tcPr>
            <w:tcW w:type="dxa" w:w="1656"/>
          </w:tcPr>
          <w:p>
            <w:pPr>
              <w:spacing w:after="40" w:line="259" w:lineRule="auto"/>
            </w:pPr>
            <w:r>
              <w:rPr>
                <w:rFonts w:ascii="맑은 고딕" w:hAnsi="맑은 고딕" w:eastAsia="맑은 고딕"/>
                <w:sz w:val="19"/>
              </w:rPr>
              <w:t>프런트</w:t>
            </w:r>
          </w:p>
        </w:tc>
        <w:tc>
          <w:tcPr>
            <w:tcW w:type="dxa" w:w="7949"/>
          </w:tcPr>
          <w:p>
            <w:pPr>
              <w:spacing w:after="40" w:line="259" w:lineRule="auto"/>
            </w:pPr>
            <w:r>
              <w:rPr>
                <w:rFonts w:ascii="맑은 고딕" w:hAnsi="맑은 고딕" w:eastAsia="맑은 고딕"/>
                <w:sz w:val="19"/>
              </w:rPr>
              <w:t>프런트는 1층에서 24시간 운영합니다. 객실 전화에서 0번을 누르면 연결됩니다. 방문객은 1층 프런트로 와 주세요.</w:t>
            </w:r>
          </w:p>
        </w:tc>
      </w:tr>
      <w:tr>
        <w:trPr>
          <w:cantSplit/>
        </w:trPr>
        <w:tc>
          <w:tcPr>
            <w:tcW w:type="dxa" w:w="576"/>
          </w:tcPr>
          <w:p>
            <w:pPr>
              <w:spacing w:after="40" w:line="259" w:lineRule="auto"/>
            </w:pPr>
            <w:r>
              <w:rPr>
                <w:rFonts w:ascii="맑은 고딕" w:hAnsi="맑은 고딕" w:eastAsia="맑은 고딕"/>
                <w:sz w:val="19"/>
              </w:rPr>
              <w:t>04</w:t>
            </w:r>
          </w:p>
        </w:tc>
        <w:tc>
          <w:tcPr>
            <w:tcW w:type="dxa" w:w="1656"/>
          </w:tcPr>
          <w:p>
            <w:pPr>
              <w:spacing w:after="40" w:line="259" w:lineRule="auto"/>
            </w:pPr>
            <w:r>
              <w:rPr>
                <w:rFonts w:ascii="맑은 고딕" w:hAnsi="맑은 고딕" w:eastAsia="맑은 고딕"/>
                <w:sz w:val="19"/>
              </w:rPr>
              <w:t>조식</w:t>
            </w:r>
          </w:p>
        </w:tc>
        <w:tc>
          <w:tcPr>
            <w:tcW w:type="dxa" w:w="7949"/>
          </w:tcPr>
          <w:p>
            <w:pPr>
              <w:spacing w:after="40" w:line="259" w:lineRule="auto"/>
            </w:pPr>
            <w:r>
              <w:rPr>
                <w:rFonts w:ascii="맑은 고딕" w:hAnsi="맑은 고딕" w:eastAsia="맑은 고딕"/>
                <w:sz w:val="19"/>
              </w:rPr>
              <w:t>조식은 1층 JJ다이닝에서 07:00~10:00에 제공합니다. 마지막 입장은 09:30입니다. 유료이며 요금은 (확인 필요)입니다.</w:t>
            </w:r>
          </w:p>
        </w:tc>
      </w:tr>
      <w:tr>
        <w:trPr>
          <w:cantSplit/>
        </w:trPr>
        <w:tc>
          <w:tcPr>
            <w:tcW w:type="dxa" w:w="576"/>
          </w:tcPr>
          <w:p>
            <w:pPr>
              <w:spacing w:after="40" w:line="259" w:lineRule="auto"/>
            </w:pPr>
            <w:r>
              <w:rPr>
                <w:rFonts w:ascii="맑은 고딕" w:hAnsi="맑은 고딕" w:eastAsia="맑은 고딕"/>
                <w:sz w:val="19"/>
              </w:rPr>
              <w:t>05</w:t>
            </w:r>
          </w:p>
        </w:tc>
        <w:tc>
          <w:tcPr>
            <w:tcW w:type="dxa" w:w="1656"/>
          </w:tcPr>
          <w:p>
            <w:pPr>
              <w:spacing w:after="40" w:line="259" w:lineRule="auto"/>
            </w:pPr>
            <w:r>
              <w:rPr>
                <w:rFonts w:ascii="맑은 고딕" w:hAnsi="맑은 고딕" w:eastAsia="맑은 고딕"/>
                <w:sz w:val="19"/>
              </w:rPr>
              <w:t>실내 수영장</w:t>
            </w:r>
          </w:p>
        </w:tc>
        <w:tc>
          <w:tcPr>
            <w:tcW w:type="dxa" w:w="7949"/>
          </w:tcPr>
          <w:p>
            <w:pPr>
              <w:spacing w:after="40" w:line="259" w:lineRule="auto"/>
            </w:pPr>
            <w:r>
              <w:rPr>
                <w:rFonts w:ascii="맑은 고딕" w:hAnsi="맑은 고딕" w:eastAsia="맑은 고딕"/>
                <w:sz w:val="19"/>
              </w:rPr>
              <w:t>실내 수영장은 2층에 있으며 10:00~20:00에 운영합니다. 마지막 입장은 19:00입니다. 요금은 (확인 필요)이므로 프런트에 문의해 주세요.</w:t>
            </w:r>
          </w:p>
        </w:tc>
      </w:tr>
      <w:tr>
        <w:trPr>
          <w:cantSplit/>
        </w:trPr>
        <w:tc>
          <w:tcPr>
            <w:tcW w:type="dxa" w:w="576"/>
          </w:tcPr>
          <w:p>
            <w:pPr>
              <w:spacing w:after="40" w:line="259" w:lineRule="auto"/>
            </w:pPr>
            <w:r>
              <w:rPr>
                <w:rFonts w:ascii="맑은 고딕" w:hAnsi="맑은 고딕" w:eastAsia="맑은 고딕"/>
                <w:sz w:val="19"/>
              </w:rPr>
              <w:t>06</w:t>
            </w:r>
          </w:p>
        </w:tc>
        <w:tc>
          <w:tcPr>
            <w:tcW w:type="dxa" w:w="1656"/>
          </w:tcPr>
          <w:p>
            <w:pPr>
              <w:spacing w:after="40" w:line="259" w:lineRule="auto"/>
            </w:pPr>
            <w:r>
              <w:rPr>
                <w:rFonts w:ascii="맑은 고딕" w:hAnsi="맑은 고딕" w:eastAsia="맑은 고딕"/>
                <w:sz w:val="19"/>
              </w:rPr>
              <w:t>라운지</w:t>
            </w:r>
          </w:p>
        </w:tc>
        <w:tc>
          <w:tcPr>
            <w:tcW w:type="dxa" w:w="7949"/>
          </w:tcPr>
          <w:p>
            <w:pPr>
              <w:spacing w:after="40" w:line="259" w:lineRule="auto"/>
            </w:pPr>
            <w:r>
              <w:rPr>
                <w:rFonts w:ascii="맑은 고딕" w:hAnsi="맑은 고딕" w:eastAsia="맑은 고딕"/>
                <w:sz w:val="19"/>
              </w:rPr>
              <w:t>라운지는 1층에서 09:00~21:00에 운영합니다. 좌석 이용은 무료이며 음료는 별도 유료입니다.</w:t>
            </w:r>
          </w:p>
        </w:tc>
      </w:tr>
      <w:tr>
        <w:trPr>
          <w:cantSplit/>
        </w:trPr>
        <w:tc>
          <w:tcPr>
            <w:tcW w:type="dxa" w:w="576"/>
          </w:tcPr>
          <w:p>
            <w:pPr>
              <w:spacing w:after="40" w:line="259" w:lineRule="auto"/>
            </w:pPr>
            <w:r>
              <w:rPr>
                <w:rFonts w:ascii="맑은 고딕" w:hAnsi="맑은 고딕" w:eastAsia="맑은 고딕"/>
                <w:sz w:val="19"/>
              </w:rPr>
              <w:t>07</w:t>
            </w:r>
          </w:p>
        </w:tc>
        <w:tc>
          <w:tcPr>
            <w:tcW w:type="dxa" w:w="1656"/>
          </w:tcPr>
          <w:p>
            <w:pPr>
              <w:spacing w:after="40" w:line="259" w:lineRule="auto"/>
            </w:pPr>
            <w:r>
              <w:rPr>
                <w:rFonts w:ascii="맑은 고딕" w:hAnsi="맑은 고딕" w:eastAsia="맑은 고딕"/>
                <w:sz w:val="19"/>
              </w:rPr>
              <w:t>무선 인터넷</w:t>
            </w:r>
          </w:p>
        </w:tc>
        <w:tc>
          <w:tcPr>
            <w:tcW w:type="dxa" w:w="7949"/>
          </w:tcPr>
          <w:p>
            <w:pPr>
              <w:spacing w:after="40" w:line="259" w:lineRule="auto"/>
            </w:pPr>
            <w:r>
              <w:rPr>
                <w:rFonts w:ascii="맑은 고딕" w:hAnsi="맑은 고딕" w:eastAsia="맑은 고딕"/>
                <w:sz w:val="19"/>
              </w:rPr>
              <w:t>무선 인터넷 이름은 JJ-Guest입니다. 비밀번호는 프런트에 문의해 주세요.</w:t>
            </w:r>
          </w:p>
        </w:tc>
      </w:tr>
      <w:tr>
        <w:trPr>
          <w:cantSplit/>
        </w:trPr>
        <w:tc>
          <w:tcPr>
            <w:tcW w:type="dxa" w:w="576"/>
          </w:tcPr>
          <w:p>
            <w:pPr>
              <w:spacing w:after="40" w:line="259" w:lineRule="auto"/>
            </w:pPr>
            <w:r>
              <w:rPr>
                <w:rFonts w:ascii="맑은 고딕" w:hAnsi="맑은 고딕" w:eastAsia="맑은 고딕"/>
                <w:sz w:val="19"/>
              </w:rPr>
              <w:t>08</w:t>
            </w:r>
          </w:p>
        </w:tc>
        <w:tc>
          <w:tcPr>
            <w:tcW w:type="dxa" w:w="1656"/>
          </w:tcPr>
          <w:p>
            <w:pPr>
              <w:spacing w:after="40" w:line="259" w:lineRule="auto"/>
            </w:pPr>
            <w:r>
              <w:rPr>
                <w:rFonts w:ascii="맑은 고딕" w:hAnsi="맑은 고딕" w:eastAsia="맑은 고딕"/>
                <w:sz w:val="19"/>
              </w:rPr>
              <w:t>짐 보관</w:t>
            </w:r>
          </w:p>
        </w:tc>
        <w:tc>
          <w:tcPr>
            <w:tcW w:type="dxa" w:w="7949"/>
          </w:tcPr>
          <w:p>
            <w:pPr>
              <w:spacing w:after="40" w:line="259" w:lineRule="auto"/>
            </w:pPr>
            <w:r>
              <w:rPr>
                <w:rFonts w:ascii="맑은 고딕" w:hAnsi="맑은 고딕" w:eastAsia="맑은 고딕"/>
                <w:sz w:val="19"/>
              </w:rPr>
              <w:t>체크인·체크아웃 당일 짐은 프런트에 요청하면 무료로 보관합니다.</w:t>
            </w:r>
          </w:p>
        </w:tc>
      </w:tr>
      <w:tr>
        <w:trPr>
          <w:cantSplit/>
        </w:trPr>
        <w:tc>
          <w:tcPr>
            <w:tcW w:type="dxa" w:w="576"/>
          </w:tcPr>
          <w:p>
            <w:pPr>
              <w:spacing w:after="40" w:line="259" w:lineRule="auto"/>
            </w:pPr>
            <w:r>
              <w:rPr>
                <w:rFonts w:ascii="맑은 고딕" w:hAnsi="맑은 고딕" w:eastAsia="맑은 고딕"/>
                <w:sz w:val="19"/>
              </w:rPr>
              <w:t>09</w:t>
            </w:r>
          </w:p>
        </w:tc>
        <w:tc>
          <w:tcPr>
            <w:tcW w:type="dxa" w:w="1656"/>
          </w:tcPr>
          <w:p>
            <w:pPr>
              <w:spacing w:after="40" w:line="259" w:lineRule="auto"/>
            </w:pPr>
            <w:r>
              <w:rPr>
                <w:rFonts w:ascii="맑은 고딕" w:hAnsi="맑은 고딕" w:eastAsia="맑은 고딕"/>
                <w:sz w:val="19"/>
              </w:rPr>
              <w:t>해솔산책길</w:t>
            </w:r>
          </w:p>
        </w:tc>
        <w:tc>
          <w:tcPr>
            <w:tcW w:type="dxa" w:w="7949"/>
          </w:tcPr>
          <w:p>
            <w:pPr>
              <w:spacing w:after="40" w:line="259" w:lineRule="auto"/>
            </w:pPr>
            <w:r>
              <w:rPr>
                <w:rFonts w:ascii="맑은 고딕" w:hAnsi="맑은 고딕" w:eastAsia="맑은 고딕"/>
                <w:sz w:val="19"/>
              </w:rPr>
              <w:t>해솔산책길(가상)은 정문에서 걸어서 약 10분 거리입니다.</w:t>
            </w:r>
          </w:p>
        </w:tc>
      </w:tr>
      <w:tr>
        <w:trPr>
          <w:cantSplit/>
        </w:trPr>
        <w:tc>
          <w:tcPr>
            <w:tcW w:type="dxa" w:w="576"/>
          </w:tcPr>
          <w:p>
            <w:pPr>
              <w:spacing w:after="40" w:line="259" w:lineRule="auto"/>
            </w:pPr>
            <w:r>
              <w:rPr>
                <w:rFonts w:ascii="맑은 고딕" w:hAnsi="맑은 고딕" w:eastAsia="맑은 고딕"/>
                <w:sz w:val="19"/>
              </w:rPr>
              <w:t>10</w:t>
            </w:r>
          </w:p>
        </w:tc>
        <w:tc>
          <w:tcPr>
            <w:tcW w:type="dxa" w:w="1656"/>
          </w:tcPr>
          <w:p>
            <w:pPr>
              <w:spacing w:after="40" w:line="259" w:lineRule="auto"/>
            </w:pPr>
            <w:r>
              <w:rPr>
                <w:rFonts w:ascii="맑은 고딕" w:hAnsi="맑은 고딕" w:eastAsia="맑은 고딕"/>
                <w:sz w:val="19"/>
              </w:rPr>
              <w:t>온길문화관</w:t>
            </w:r>
          </w:p>
        </w:tc>
        <w:tc>
          <w:tcPr>
            <w:tcW w:type="dxa" w:w="7949"/>
          </w:tcPr>
          <w:p>
            <w:pPr>
              <w:spacing w:after="40" w:line="259" w:lineRule="auto"/>
            </w:pPr>
            <w:r>
              <w:rPr>
                <w:rFonts w:ascii="맑은 고딕" w:hAnsi="맑은 고딕" w:eastAsia="맑은 고딕"/>
                <w:sz w:val="19"/>
              </w:rPr>
              <w:t>온길문화관(가상)은 차로 약 15분 거리입니다. 운영시간·휴관일은 (확인 필요)입니다. 프런트에 문의해 주세요.</w:t>
            </w:r>
          </w:p>
        </w:tc>
      </w:tr>
      <w:tr>
        <w:trPr>
          <w:cantSplit/>
        </w:trPr>
        <w:tc>
          <w:tcPr>
            <w:tcW w:type="dxa" w:w="576"/>
          </w:tcPr>
          <w:p>
            <w:pPr>
              <w:spacing w:after="40" w:line="259" w:lineRule="auto"/>
            </w:pPr>
            <w:r>
              <w:rPr>
                <w:rFonts w:ascii="맑은 고딕" w:hAnsi="맑은 고딕" w:eastAsia="맑은 고딕"/>
                <w:sz w:val="19"/>
              </w:rPr>
              <w:t>11</w:t>
            </w:r>
          </w:p>
        </w:tc>
        <w:tc>
          <w:tcPr>
            <w:tcW w:type="dxa" w:w="1656"/>
          </w:tcPr>
          <w:p>
            <w:pPr>
              <w:spacing w:after="40" w:line="259" w:lineRule="auto"/>
            </w:pPr>
            <w:r>
              <w:rPr>
                <w:rFonts w:ascii="맑은 고딕" w:hAnsi="맑은 고딕" w:eastAsia="맑은 고딕"/>
                <w:sz w:val="19"/>
              </w:rPr>
              <w:t>이른 체크인·늦은 체크아웃</w:t>
            </w:r>
          </w:p>
        </w:tc>
        <w:tc>
          <w:tcPr>
            <w:tcW w:type="dxa" w:w="7949"/>
          </w:tcPr>
          <w:p>
            <w:pPr>
              <w:spacing w:after="40" w:line="259" w:lineRule="auto"/>
            </w:pPr>
            <w:r>
              <w:rPr>
                <w:rFonts w:ascii="맑은 고딕" w:hAnsi="맑은 고딕" w:eastAsia="맑은 고딕"/>
                <w:sz w:val="19"/>
              </w:rPr>
              <w:t>이른 체크인·늦은 체크아웃 가능 여부는 객실 상황에 따라 다릅니다. 추가 요금은 (확인 필요)입니다. 프런트에 문의해 주세요.</w:t>
            </w:r>
          </w:p>
        </w:tc>
      </w:tr>
      <w:tr>
        <w:trPr>
          <w:cantSplit/>
        </w:trPr>
        <w:tc>
          <w:tcPr>
            <w:tcW w:type="dxa" w:w="576"/>
          </w:tcPr>
          <w:p>
            <w:pPr>
              <w:spacing w:after="40" w:line="259" w:lineRule="auto"/>
            </w:pPr>
            <w:r>
              <w:rPr>
                <w:rFonts w:ascii="맑은 고딕" w:hAnsi="맑은 고딕" w:eastAsia="맑은 고딕"/>
                <w:sz w:val="19"/>
              </w:rPr>
              <w:t>12</w:t>
            </w:r>
          </w:p>
        </w:tc>
        <w:tc>
          <w:tcPr>
            <w:tcW w:type="dxa" w:w="1656"/>
          </w:tcPr>
          <w:p>
            <w:pPr>
              <w:spacing w:after="40" w:line="259" w:lineRule="auto"/>
            </w:pPr>
            <w:r>
              <w:rPr>
                <w:rFonts w:ascii="맑은 고딕" w:hAnsi="맑은 고딕" w:eastAsia="맑은 고딕"/>
                <w:sz w:val="19"/>
              </w:rPr>
              <w:t>식품 알레르기</w:t>
            </w:r>
          </w:p>
        </w:tc>
        <w:tc>
          <w:tcPr>
            <w:tcW w:type="dxa" w:w="7949"/>
          </w:tcPr>
          <w:p>
            <w:pPr>
              <w:spacing w:after="40" w:line="259" w:lineRule="auto"/>
            </w:pPr>
            <w:r>
              <w:rPr>
                <w:rFonts w:ascii="맑은 고딕" w:hAnsi="맑은 고딕" w:eastAsia="맑은 고딕"/>
                <w:sz w:val="19"/>
              </w:rPr>
              <w:t>식품 알레르기가 있으면 주문 전에 매장 직원에게 알려 주세요. 이 안내만으로 알레르기 안전을 보장하지 않습니다.</w:t>
            </w:r>
          </w:p>
        </w:tc>
      </w:tr>
    </w:tbl>
    <w:p>
      <w:r>
        <w:t>확인 필요: 조식 요금 / 수영장 요금 / 문화관 운영시간·휴관일 / 이른 체크인·늦은 체크아웃 추가 요금.</w:t>
        <w:br/>
        <w:t>모든 이름·운영 정보는 가상입니다. 번역 예시는 전문 감수 완료본이 아닙니다.</w:t>
      </w:r>
    </w:p>
    <w:sectPr w:rsidR="00FC693F" w:rsidRPr="0006063C" w:rsidSect="00034616">
      <w:footerReference w:type="default" r:id="rId9"/>
      <w:pgSz w:w="11909" w:h="16834"/>
      <w:pgMar w:top="749" w:right="864" w:bottom="749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t>교육용 작성 예시 · 실제 게시 전 담당자 확인 · 지점별 운영 조건 확인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69" w:lineRule="auto"/>
    </w:pPr>
    <w:rPr>
      <w:rFonts w:ascii="맑은 고딕" w:hAnsi="맑은 고딕" w:eastAsia="맑은 고딕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