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급여제공기록 내부 점검 기준</w:t>
      </w:r>
    </w:p>
    <w:p>
      <w:r>
        <w:t>교육 영상 시연용 가상 자료</w:t>
        <w:br/>
        <w:t>JJ병원(가상, 300병상 종합병원·JJ복지관 운영)</w:t>
      </w:r>
    </w:p>
    <w:p>
      <w:r>
        <w:t>이 문서의 필수 항목은 교육용 내부 점검 기준입니다. 법정 급여제공기록지의 전체 필드나 최신 공단 평가지표를 대신하지 않습니다. 기관이 사용하는 급여 종류별 양식과 기준을 담당자가 확인해야 합니다.</w:t>
      </w:r>
    </w:p>
    <w:p>
      <w:r>
        <w:t>점검 단위: 기록번호 1개를 고유 기록 1건으로 셉니다. 원본 26행을 모두 보존합니다. 동일한 R05와 R14의 두 번째 행은 중복 의심으로 표시하되 삭제·병합하지 않습니다.</w:t>
      </w:r>
    </w:p>
    <w:p>
      <w:r>
        <w:t>미기재 칸은 빈칸으로 보존하고 다듬기 결과에는 (확인 필요)라고 별도 표시합니다. 미기재는 서비스 미제공을 뜻하지 않습니다. 누락 목록은 고유 기록별·필드별로 한 줄씩 셉니다.</w:t>
      </w:r>
    </w:p>
    <w:p>
      <w:r>
        <w:t>표현만 정리합니다. 반 정도를 절반가량으로 바꾸는 것은 가능하나, 거의 안 드심을 20%로 바꾸지 않습니다. 원문 1/2 같은 수치·직접 발언·거부·추정의 의미는 보존합니다.</w:t>
      </w:r>
    </w:p>
    <w:p>
      <w:r>
        <w:t>기록번호·제공일·가명·급여 구분·시간·관찰 반응·기록자는 원문을 보존합니다. 기록자 이름을 AI가 작성자로 대신 채우지 않습니다.</w:t>
      </w:r>
    </w:p>
    <w:p>
      <w:r>
        <w:t>관찰 근거 없는 “어지러운 듯”은 추정으로 남겨 확인 요청합니다. “문제행동”은 평가적 표현으로 분리하고 관찰된 말과 실제 조치만 정리합니다. 목욕 권유 거부를 목욕 제공으로 바꾸지 않습니다.</w:t>
      </w:r>
    </w:p>
    <w:p>
      <w:r>
        <w:t>가명만으로 민감정보가 안전해지지는 않습니다. 실제 이름·주민번호·연락처·건강 및 인지 정보·가족정보·파일 속 식별 단서를 가리고 기관 승인과 고지·권리 절차를 먼저 확인합니다. 가명 대응표는 AI에 제공하지 않습니다.</w:t>
      </w:r>
    </w:p>
    <w:p>
      <w:r>
        <w:t>이번 자료에는 실제 대상자 정보가 없습니다. 실제 응급·학대·임종 관련 기록은 이 실습 범위에서 제외하고 기관 절차에 따릅니다.</w:t>
      </w:r>
    </w:p>
    <w:p>
      <w:r>
        <w:t>참고 자료는 기관 자율규범 초안입니다. 지정 자료: https://wikidocs.net/451051 (실제 제목: 대상자·보호자 설명·동의·열람·정정 절차). 보조 자료: https://wikidocs.net/451049 (AI 사용 표기·기록 지침). 2026-11-06 확인. 초안의 조문·기한을 법정 의무로 전용하지 않았습니다.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내부 필수 점검칸</w:t>
            </w:r>
          </w:p>
        </w:tc>
        <w:tc>
          <w:tcPr>
            <w:tcW w:type="dxa" w:w="4320"/>
          </w:tcPr>
          <w:p>
            <w:r>
              <w:t>판정</w:t>
            </w:r>
          </w:p>
        </w:tc>
      </w:tr>
      <w:tr>
        <w:tc>
          <w:tcPr>
            <w:tcW w:type="dxa" w:w="4320"/>
          </w:tcPr>
          <w:p>
            <w:r>
              <w:t>기록번호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  <w:tr>
        <w:tc>
          <w:tcPr>
            <w:tcW w:type="dxa" w:w="4320"/>
          </w:tcPr>
          <w:p>
            <w:r>
              <w:t>제공일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  <w:tr>
        <w:tc>
          <w:tcPr>
            <w:tcW w:type="dxa" w:w="4320"/>
          </w:tcPr>
          <w:p>
            <w:r>
              <w:t>가명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  <w:tr>
        <w:tc>
          <w:tcPr>
            <w:tcW w:type="dxa" w:w="4320"/>
          </w:tcPr>
          <w:p>
            <w:r>
              <w:t>급여 구분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  <w:tr>
        <w:tc>
          <w:tcPr>
            <w:tcW w:type="dxa" w:w="4320"/>
          </w:tcPr>
          <w:p>
            <w:r>
              <w:t>제공 시간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  <w:tr>
        <w:tc>
          <w:tcPr>
            <w:tcW w:type="dxa" w:w="4320"/>
          </w:tcPr>
          <w:p>
            <w:r>
              <w:t>제공 내용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  <w:tr>
        <w:tc>
          <w:tcPr>
            <w:tcW w:type="dxa" w:w="4320"/>
          </w:tcPr>
          <w:p>
            <w:r>
              <w:t>관찰·반응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  <w:tr>
        <w:tc>
          <w:tcPr>
            <w:tcW w:type="dxa" w:w="4320"/>
          </w:tcPr>
          <w:p>
            <w:r>
              <w:t>기록자</w:t>
            </w:r>
          </w:p>
        </w:tc>
        <w:tc>
          <w:tcPr>
            <w:tcW w:type="dxa" w:w="4320"/>
          </w:tcPr>
          <w:p>
            <w:r>
              <w:t>빈칸이면 담당자 확인 요청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