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외래 진료 대화 메모를 진료 기록 초안으로 정리하기</w:t>
      </w:r>
    </w:p>
    <w:p>
      <w:r>
        <w:t>교육 영상 시연용 가상 자료 | JJ병원(가상, 300병상 종합병원·JJ복지관 운영)</w:t>
      </w:r>
    </w:p>
    <w:p>
      <w:r>
        <w:t>입원 전 외래 대화의 진료 기록 초안. 환자 가람(가명), 2026-11-02. 발열·기침을 호소하여 입원 평가로 이어짐.</w:t>
      </w:r>
    </w:p>
    <w:p>
      <w:r>
        <w:t>과거 복용약 후보: 교육용 B정, 교육용 C시럽. 과거 메모는 퇴원처방을 대신하지 않는다. 최신 확정 처방과 대조할 것.</w:t>
      </w:r>
    </w:p>
    <w:p>
      <w:r>
        <w:t>의료진 확인 전 기록 초안임. 입원 중 경과·검사 결과를 이 메모에 소급하여 만들어 넣지 않는다.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실제 진료·처방에 사용하지 않음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