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입원 기간 기록 묶음</w:t>
      </w:r>
    </w:p>
    <w:p>
      <w:r>
        <w:t>교육 영상 시연용 가상 자료 | JJ병원(가상, 300병상 종합병원·JJ복지관 운영)</w:t>
      </w:r>
    </w:p>
    <w:p>
      <w:r>
        <w:t>환자 가람(가명), 환자 구분 H-가람. 모든 인물·날짜·의료 내용은 가상이다.</w:t>
      </w:r>
    </w:p>
    <w:p>
      <w:r>
        <w:t>입원일 2026-11-02 / 퇴원 예정일 2026-11-06. 날짜 차이 4일, 입·퇴원일을 모두 세면 5개 날짜. 보험·수가상 재원일수 판단에는 쓰지 않는다.</w:t>
      </w:r>
    </w:p>
    <w:p>
      <w:r>
        <w:t>약물 알레르기: 없음으로 확인한 가상 의사 기록. 검사 수치와 배양 결과는 제공하지 않음. 임의 추가 금지.</w:t>
      </w:r>
    </w:p>
    <w:p>
      <w:r>
        <w:t>총 9개 기록행, N06은 같은 내용의 중복 사본이다. 중복을 합친 고유 기록은 8개. N05의 계획으로 처방을 확정하지 않는다.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기록번호</w:t>
            </w:r>
          </w:p>
        </w:tc>
        <w:tc>
          <w:tcPr>
            <w:tcW w:type="dxa" w:w="2160"/>
          </w:tcPr>
          <w:p>
            <w:r>
              <w:t>일시(2026년)</w:t>
            </w:r>
          </w:p>
        </w:tc>
        <w:tc>
          <w:tcPr>
            <w:tcW w:type="dxa" w:w="2160"/>
          </w:tcPr>
          <w:p>
            <w:r>
              <w:t>종류</w:t>
            </w:r>
          </w:p>
        </w:tc>
        <w:tc>
          <w:tcPr>
            <w:tcW w:type="dxa" w:w="2160"/>
          </w:tcPr>
          <w:p>
            <w:r>
              <w:t>내용</w:t>
            </w:r>
          </w:p>
        </w:tc>
      </w:tr>
      <w:tr>
        <w:tc>
          <w:tcPr>
            <w:tcW w:type="dxa" w:w="2160"/>
          </w:tcPr>
          <w:p>
            <w:r>
              <w:t>N01</w:t>
            </w:r>
          </w:p>
        </w:tc>
        <w:tc>
          <w:tcPr>
            <w:tcW w:type="dxa" w:w="2160"/>
          </w:tcPr>
          <w:p>
            <w:r>
              <w:t>11/02 09:00</w:t>
            </w:r>
          </w:p>
        </w:tc>
        <w:tc>
          <w:tcPr>
            <w:tcW w:type="dxa" w:w="2160"/>
          </w:tcPr>
          <w:p>
            <w:r>
              <w:t>입원</w:t>
            </w:r>
          </w:p>
        </w:tc>
        <w:tc>
          <w:tcPr>
            <w:tcW w:type="dxa" w:w="2160"/>
          </w:tcPr>
          <w:p>
            <w:r>
              <w:t>환자 가람(가명). 가상 폐렴으로 입원. 발열·기침. 산소 투여 및 가상 치료 시작.</w:t>
            </w:r>
          </w:p>
        </w:tc>
      </w:tr>
      <w:tr>
        <w:tc>
          <w:tcPr>
            <w:tcW w:type="dxa" w:w="2160"/>
          </w:tcPr>
          <w:p>
            <w:r>
              <w:t>N02</w:t>
            </w:r>
          </w:p>
        </w:tc>
        <w:tc>
          <w:tcPr>
            <w:tcW w:type="dxa" w:w="2160"/>
          </w:tcPr>
          <w:p>
            <w:r>
              <w:t>11/03 10:00</w:t>
            </w:r>
          </w:p>
        </w:tc>
        <w:tc>
          <w:tcPr>
            <w:tcW w:type="dxa" w:w="2160"/>
          </w:tcPr>
          <w:p>
            <w:r>
              <w:t>경과</w:t>
            </w:r>
          </w:p>
        </w:tc>
        <w:tc>
          <w:tcPr>
            <w:tcW w:type="dxa" w:w="2160"/>
          </w:tcPr>
          <w:p>
            <w:r>
              <w:t>열과 기침이 줄었다고 말함. 처방에 따른 치료 유지.</w:t>
            </w:r>
          </w:p>
        </w:tc>
      </w:tr>
      <w:tr>
        <w:tc>
          <w:tcPr>
            <w:tcW w:type="dxa" w:w="2160"/>
          </w:tcPr>
          <w:p>
            <w:r>
              <w:t>N03</w:t>
            </w:r>
          </w:p>
        </w:tc>
        <w:tc>
          <w:tcPr>
            <w:tcW w:type="dxa" w:w="2160"/>
          </w:tcPr>
          <w:p>
            <w:r>
              <w:t>11/04 14:00</w:t>
            </w:r>
          </w:p>
        </w:tc>
        <w:tc>
          <w:tcPr>
            <w:tcW w:type="dxa" w:w="2160"/>
          </w:tcPr>
          <w:p>
            <w:r>
              <w:t>경과</w:t>
            </w:r>
          </w:p>
        </w:tc>
        <w:tc>
          <w:tcPr>
            <w:tcW w:type="dxa" w:w="2160"/>
          </w:tcPr>
          <w:p>
            <w:r>
              <w:t>산소 투여 종료. 산소 없이 지내는 경과 관찰.</w:t>
            </w:r>
          </w:p>
        </w:tc>
      </w:tr>
      <w:tr>
        <w:tc>
          <w:tcPr>
            <w:tcW w:type="dxa" w:w="2160"/>
          </w:tcPr>
          <w:p>
            <w:r>
              <w:t>N04</w:t>
            </w:r>
          </w:p>
        </w:tc>
        <w:tc>
          <w:tcPr>
            <w:tcW w:type="dxa" w:w="2160"/>
          </w:tcPr>
          <w:p>
            <w:r>
              <w:t>11/05 09:00</w:t>
            </w:r>
          </w:p>
        </w:tc>
        <w:tc>
          <w:tcPr>
            <w:tcW w:type="dxa" w:w="2160"/>
          </w:tcPr>
          <w:p>
            <w:r>
              <w:t>간호</w:t>
            </w:r>
          </w:p>
        </w:tc>
        <w:tc>
          <w:tcPr>
            <w:tcW w:type="dxa" w:w="2160"/>
          </w:tcPr>
          <w:p>
            <w:r>
              <w:t>병동 보행 가능. 식사 가능.</w:t>
            </w:r>
          </w:p>
        </w:tc>
      </w:tr>
      <w:tr>
        <w:tc>
          <w:tcPr>
            <w:tcW w:type="dxa" w:w="2160"/>
          </w:tcPr>
          <w:p>
            <w:r>
              <w:t>N05</w:t>
            </w:r>
          </w:p>
        </w:tc>
        <w:tc>
          <w:tcPr>
            <w:tcW w:type="dxa" w:w="2160"/>
          </w:tcPr>
          <w:p>
            <w:r>
              <w:t>11/05 16:00</w:t>
            </w:r>
          </w:p>
        </w:tc>
        <w:tc>
          <w:tcPr>
            <w:tcW w:type="dxa" w:w="2160"/>
          </w:tcPr>
          <w:p>
            <w:r>
              <w:t>이전 계획</w:t>
            </w:r>
          </w:p>
        </w:tc>
        <w:tc>
          <w:tcPr>
            <w:tcW w:type="dxa" w:w="2160"/>
          </w:tcPr>
          <w:p>
            <w:r>
              <w:t>가정용 A정 7일 계획. 확정 처방 아님. 최신 처방과 대조 필요.</w:t>
            </w:r>
          </w:p>
        </w:tc>
      </w:tr>
      <w:tr>
        <w:tc>
          <w:tcPr>
            <w:tcW w:type="dxa" w:w="2160"/>
          </w:tcPr>
          <w:p>
            <w:r>
              <w:t>N06</w:t>
            </w:r>
          </w:p>
        </w:tc>
        <w:tc>
          <w:tcPr>
            <w:tcW w:type="dxa" w:w="2160"/>
          </w:tcPr>
          <w:p>
            <w:r>
              <w:t>11/06 07:00</w:t>
            </w:r>
          </w:p>
        </w:tc>
        <w:tc>
          <w:tcPr>
            <w:tcW w:type="dxa" w:w="2160"/>
          </w:tcPr>
          <w:p>
            <w:r>
              <w:t>간호</w:t>
            </w:r>
          </w:p>
        </w:tc>
        <w:tc>
          <w:tcPr>
            <w:tcW w:type="dxa" w:w="2160"/>
          </w:tcPr>
          <w:p>
            <w:r>
              <w:t>호흡곤란 호소 없음. 복약 설명과 외래 일정 확인 필요.</w:t>
            </w:r>
          </w:p>
        </w:tc>
      </w:tr>
      <w:tr>
        <w:tc>
          <w:tcPr>
            <w:tcW w:type="dxa" w:w="2160"/>
          </w:tcPr>
          <w:p>
            <w:r>
              <w:t>N06</w:t>
            </w:r>
          </w:p>
        </w:tc>
        <w:tc>
          <w:tcPr>
            <w:tcW w:type="dxa" w:w="2160"/>
          </w:tcPr>
          <w:p>
            <w:r>
              <w:t>11/06 07:00</w:t>
            </w:r>
          </w:p>
        </w:tc>
        <w:tc>
          <w:tcPr>
            <w:tcW w:type="dxa" w:w="2160"/>
          </w:tcPr>
          <w:p>
            <w:r>
              <w:t>간호(중복)</w:t>
            </w:r>
          </w:p>
        </w:tc>
        <w:tc>
          <w:tcPr>
            <w:tcW w:type="dxa" w:w="2160"/>
          </w:tcPr>
          <w:p>
            <w:r>
              <w:t>호흡곤란 호소 없음. 복약 설명과 외래 일정 확인 필요.</w:t>
            </w:r>
          </w:p>
        </w:tc>
      </w:tr>
      <w:tr>
        <w:tc>
          <w:tcPr>
            <w:tcW w:type="dxa" w:w="2160"/>
          </w:tcPr>
          <w:p>
            <w:r>
              <w:t>N07</w:t>
            </w:r>
          </w:p>
        </w:tc>
        <w:tc>
          <w:tcPr>
            <w:tcW w:type="dxa" w:w="2160"/>
          </w:tcPr>
          <w:p>
            <w:r>
              <w:t>11/06 08:00</w:t>
            </w:r>
          </w:p>
        </w:tc>
        <w:tc>
          <w:tcPr>
            <w:tcW w:type="dxa" w:w="2160"/>
          </w:tcPr>
          <w:p>
            <w:r>
              <w:t>의사 지시</w:t>
            </w:r>
          </w:p>
        </w:tc>
        <w:tc>
          <w:tcPr>
            <w:tcW w:type="dxa" w:w="2160"/>
          </w:tcPr>
          <w:p>
            <w:r>
              <w:t>퇴원 가능 판단 기록. 최신 퇴원처방은 11/06 08:00 확정본 참조.</w:t>
            </w:r>
          </w:p>
        </w:tc>
      </w:tr>
      <w:tr>
        <w:tc>
          <w:tcPr>
            <w:tcW w:type="dxa" w:w="2160"/>
          </w:tcPr>
          <w:p>
            <w:r>
              <w:t>N08</w:t>
            </w:r>
          </w:p>
        </w:tc>
        <w:tc>
          <w:tcPr>
            <w:tcW w:type="dxa" w:w="2160"/>
          </w:tcPr>
          <w:p>
            <w:r>
              <w:t>11/06 08:30</w:t>
            </w:r>
          </w:p>
        </w:tc>
        <w:tc>
          <w:tcPr>
            <w:tcW w:type="dxa" w:w="2160"/>
          </w:tcPr>
          <w:p>
            <w:r>
              <w:t>퇴원 계획</w:t>
            </w:r>
          </w:p>
        </w:tc>
        <w:tc>
          <w:tcPr>
            <w:tcW w:type="dxa" w:w="2160"/>
          </w:tcPr>
          <w:p>
            <w:r>
              <w:t>퇴원 예정일 2026-11-06. 방문간호 연계 동의 미확인. 외래 건물·층 미확인.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 영상 시연용 가상 자료 | 실제 진료·처방에 사용하지 않음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