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배포 전 검토 기록 · 미승인</w:t>
      </w:r>
    </w:p>
    <w:p>
      <w:r>
        <w:t>교육 영상 시연용 가상 자료</w:t>
        <w:br/>
        <w:t>JJ병원(가상, 300병상 종합병원·JJ복지관 운영)</w:t>
        <w:br/>
        <w:t>의료진 검토 전 초안 · 실제 환자에게 배포 금지</w:t>
      </w:r>
    </w:p>
    <w:p>
      <w:r>
        <w:t>담당: 간호부·진료과·환자경험팀. 검토자·검토일·승인은 실제 업무에서 기록합니다. 이 파일에는 승인·서명이 없습니다.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r>
              <w:t>확인 대상</w:t>
            </w:r>
          </w:p>
        </w:tc>
        <w:tc>
          <w:tcPr>
            <w:tcW w:type="dxa" w:w="3400"/>
          </w:tcPr>
          <w:p>
            <w:r>
              <w:t>완료 기준</w:t>
            </w:r>
          </w:p>
        </w:tc>
        <w:tc>
          <w:tcPr>
            <w:tcW w:type="dxa" w:w="3400"/>
          </w:tcPr>
          <w:p>
            <w:r>
              <w:t>현재 상태</w:t>
            </w:r>
          </w:p>
        </w:tc>
      </w:tr>
      <w:tr>
        <w:tc>
          <w:tcPr>
            <w:tcW w:type="dxa" w:w="3400"/>
          </w:tcPr>
          <w:p>
            <w:r>
              <w:t>10항목</w:t>
            </w:r>
          </w:p>
        </w:tc>
        <w:tc>
          <w:tcPr>
            <w:tcW w:type="dxa" w:w="3400"/>
          </w:tcPr>
          <w:p>
            <w:r>
              <w:t>원문 C01~C10과 안내문·대조표가 일치</w:t>
            </w:r>
          </w:p>
        </w:tc>
        <w:tc>
          <w:tcPr>
            <w:tcW w:type="dxa" w:w="3400"/>
          </w:tcPr>
          <w:p>
            <w:r>
              <w:t>미검토</w:t>
            </w:r>
          </w:p>
        </w:tc>
      </w:tr>
      <w:tr>
        <w:tc>
          <w:tcPr>
            <w:tcW w:type="dxa" w:w="3400"/>
          </w:tcPr>
          <w:p>
            <w:r>
              <w:t>위험</w:t>
            </w:r>
          </w:p>
        </w:tc>
        <w:tc>
          <w:tcPr>
            <w:tcW w:type="dxa" w:w="3400"/>
          </w:tcPr>
          <w:p>
            <w:r>
              <w:t>출혈·천공·감염·추가 치료·진정 위험 유지</w:t>
            </w:r>
          </w:p>
        </w:tc>
        <w:tc>
          <w:tcPr>
            <w:tcW w:type="dxa" w:w="3400"/>
          </w:tcPr>
          <w:p>
            <w:r>
              <w:t>미검토</w:t>
            </w:r>
          </w:p>
        </w:tc>
      </w:tr>
      <w:tr>
        <w:tc>
          <w:tcPr>
            <w:tcW w:type="dxa" w:w="3400"/>
          </w:tcPr>
          <w:p>
            <w:r>
              <w:t>선택권</w:t>
            </w:r>
          </w:p>
        </w:tc>
        <w:tc>
          <w:tcPr>
            <w:tcW w:type="dxa" w:w="3400"/>
          </w:tcPr>
          <w:p>
            <w:r>
              <w:t>대안·미시행·질문·동의 철회 유지</w:t>
            </w:r>
          </w:p>
        </w:tc>
        <w:tc>
          <w:tcPr>
            <w:tcW w:type="dxa" w:w="3400"/>
          </w:tcPr>
          <w:p>
            <w:r>
              <w:t>미검토</w:t>
            </w:r>
          </w:p>
        </w:tc>
      </w:tr>
      <w:tr>
        <w:tc>
          <w:tcPr>
            <w:tcW w:type="dxa" w:w="3400"/>
          </w:tcPr>
          <w:p>
            <w:r>
              <w:t>빠진 값 3개</w:t>
            </w:r>
          </w:p>
        </w:tc>
        <w:tc>
          <w:tcPr>
            <w:tcW w:type="dxa" w:w="3400"/>
          </w:tcPr>
          <w:p>
            <w:r>
              <w:t>금식 시간·약 복용·문의 연락처 실제 확인</w:t>
            </w:r>
          </w:p>
        </w:tc>
        <w:tc>
          <w:tcPr>
            <w:tcW w:type="dxa" w:w="3400"/>
          </w:tcPr>
          <w:p>
            <w:r>
              <w:t>미검토</w:t>
            </w:r>
          </w:p>
        </w:tc>
      </w:tr>
      <w:tr>
        <w:tc>
          <w:tcPr>
            <w:tcW w:type="dxa" w:w="3400"/>
          </w:tcPr>
          <w:p>
            <w:r>
              <w:t>최종 판단</w:t>
            </w:r>
          </w:p>
        </w:tc>
        <w:tc>
          <w:tcPr>
            <w:tcW w:type="dxa" w:w="3400"/>
          </w:tcPr>
          <w:p>
            <w:r>
              <w:t>담당 의료진 검토 및 병원 승인 절차</w:t>
            </w:r>
          </w:p>
        </w:tc>
        <w:tc>
          <w:tcPr>
            <w:tcW w:type="dxa" w:w="3400"/>
          </w:tcPr>
          <w:p>
            <w:r>
              <w:t>미검토</w:t>
            </w:r>
          </w:p>
        </w:tc>
      </w:tr>
      <w:tr>
        <w:tc>
          <w:tcPr>
            <w:tcW w:type="dxa" w:w="3400"/>
          </w:tcPr>
          <w:p>
            <w:r>
              <w:t>환자 이해</w:t>
            </w:r>
          </w:p>
        </w:tc>
        <w:tc>
          <w:tcPr>
            <w:tcW w:type="dxa" w:w="3400"/>
          </w:tcPr>
          <w:p>
            <w:r>
              <w:t>자기 말로 설명하도록 요청한 뒤 재설명</w:t>
            </w:r>
          </w:p>
        </w:tc>
        <w:tc>
          <w:tcPr>
            <w:tcW w:type="dxa" w:w="3400"/>
          </w:tcPr>
          <w:p>
            <w:r>
              <w:t>미검토</w:t>
            </w:r>
          </w:p>
        </w:tc>
      </w:tr>
    </w:tbl>
    <w:p>
      <w:pPr>
        <w:pStyle w:val="Heading1"/>
      </w:pPr>
      <w:r>
        <w:t>잘못된 결과를 고치는 연습 · 고의 오류</w:t>
      </w:r>
    </w:p>
    <w:p>
      <w:r>
        <w:t>오류: 합병증은 거의 없으니 걱정하지 마세요. 검사 전 8시간 금식하세요. → 원문에 없는 위험 축소와 시간 추가입니다. 이 문장을 복사해 실제 안내문에 넣지 마세요.</w:t>
      </w:r>
    </w:p>
    <w:p>
      <w:r>
        <w:t>수정: C04·C05의 위험 문장을 그대로 쉬운 말로 유지. C07 금식 시간: (확인 필요). 수정 후 안내문과 대조표를 함께 갱신합니다.</w:t>
      </w:r>
    </w:p>
    <w:p>
      <w:pPr>
        <w:pStyle w:val="Heading1"/>
      </w:pPr>
      <w:r>
        <w:t>시간 절약 계산 · 전부 가정 예시</w:t>
      </w:r>
    </w:p>
    <w:p>
      <w:r>
        <w:t>문서 1건 기준. 직접 작성: 초안 45분 + 검토 15분 = 60분. AI 활용: 초안 15분 + 검토 20분 = 35분. 1건 25분, 월 4건이면 100분. 검토 시간을 줄인다는 뜻이 아니며 실제 효과를 측정한 값이 아닙니다. 담당자가 환자 질문과 설명에 더 시간을 씁니다.</w:t>
      </w:r>
    </w:p>
    <w:p>
      <w:pPr>
        <w:pStyle w:val="Heading1"/>
      </w:pPr>
      <w:r>
        <w:t>근거와 한계</w:t>
      </w:r>
    </w:p>
    <w:p>
      <w:r>
        <w:t>https://pmc.ncbi.nlm.nih.gov/articles/PMC10923794/</w:t>
      </w:r>
    </w:p>
    <w:p>
      <w:r>
        <w:t>2024년 연구의 의미 보존 및 의료·법률 전문가 검토 흐름을 참고했습니다. 영문 수술 동의서 연구 결과는 이 한국어 가상 검사 안내문의 효과나 한국 법적 적합성을 입증하지 않습니다. 임상 내용은 실습을 위해 새로 만든 가상 예시입니다.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| 실제 진료·동의서로 사용하지 마세요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