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설비 고장·정비 이력 모아 매일 아침 설비 브리핑 만들기</w:t>
      </w:r>
    </w:p>
    <w:p>
      <w:r>
        <w:t>교육 영상 시연용 가상 자료</w:t>
      </w:r>
    </w:p>
    <w:p>
      <w:r>
        <w:t>JJ에너지(가상, 발전·플랜트 운영, 직원 650명) / 정비팀 / 2026-11-05 08:00</w:t>
      </w:r>
    </w:p>
    <w:p>
      <w:r>
        <w:t>앞 업무 결과를 이번 실습용으로 새로 구성한 브리핑입니다. 실제 발전소·원전 자료가 아닙니다.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</w:tcPr>
          <w:p>
            <w:r>
              <w:t>일자</w:t>
            </w:r>
          </w:p>
        </w:tc>
        <w:tc>
          <w:tcPr>
            <w:tcW w:type="dxa" w:w="2045"/>
          </w:tcPr>
          <w:p>
            <w:r>
              <w:t>설비</w:t>
            </w:r>
          </w:p>
        </w:tc>
        <w:tc>
          <w:tcPr>
            <w:tcW w:type="dxa" w:w="2045"/>
          </w:tcPr>
          <w:p>
            <w:r>
              <w:t>관찰 증상</w:t>
            </w:r>
          </w:p>
        </w:tc>
        <w:tc>
          <w:tcPr>
            <w:tcW w:type="dxa" w:w="2045"/>
          </w:tcPr>
          <w:p>
            <w:r>
              <w:t>기록된 조치</w:t>
            </w:r>
          </w:p>
        </w:tc>
        <w:tc>
          <w:tcPr>
            <w:tcW w:type="dxa" w:w="2045"/>
          </w:tcPr>
          <w:p>
            <w:r>
              <w:t>상태</w:t>
            </w:r>
          </w:p>
        </w:tc>
      </w:tr>
      <w:tr>
        <w:tc>
          <w:tcPr>
            <w:tcW w:type="dxa" w:w="2045"/>
          </w:tcPr>
          <w:p>
            <w:r>
              <w:t>2026-08-12</w:t>
            </w:r>
          </w:p>
        </w:tc>
        <w:tc>
          <w:tcPr>
            <w:tcW w:type="dxa" w:w="2045"/>
          </w:tcPr>
          <w:p>
            <w:r>
              <w:t>CP-02</w:t>
            </w:r>
          </w:p>
        </w:tc>
        <w:tc>
          <w:tcPr>
            <w:tcW w:type="dxa" w:w="2045"/>
          </w:tcPr>
          <w:p>
            <w:r>
              <w:t>축봉부 누수</w:t>
            </w:r>
          </w:p>
        </w:tc>
        <w:tc>
          <w:tcPr>
            <w:tcW w:type="dxa" w:w="2045"/>
          </w:tcPr>
          <w:p>
            <w:r>
              <w:t>패킹 조정 기록</w:t>
            </w:r>
          </w:p>
        </w:tc>
        <w:tc>
          <w:tcPr>
            <w:tcW w:type="dxa" w:w="2045"/>
          </w:tcPr>
          <w:p>
            <w:r>
              <w:t>원인 미확정</w:t>
            </w:r>
          </w:p>
        </w:tc>
      </w:tr>
      <w:tr>
        <w:tc>
          <w:tcPr>
            <w:tcW w:type="dxa" w:w="2045"/>
          </w:tcPr>
          <w:p>
            <w:r>
              <w:t>2026-09-18</w:t>
            </w:r>
          </w:p>
        </w:tc>
        <w:tc>
          <w:tcPr>
            <w:tcW w:type="dxa" w:w="2045"/>
          </w:tcPr>
          <w:p>
            <w:r>
              <w:t>CP-02</w:t>
            </w:r>
          </w:p>
        </w:tc>
        <w:tc>
          <w:tcPr>
            <w:tcW w:type="dxa" w:w="2045"/>
          </w:tcPr>
          <w:p>
            <w:r>
              <w:t>베어링부 온도 상승</w:t>
            </w:r>
          </w:p>
        </w:tc>
        <w:tc>
          <w:tcPr>
            <w:tcW w:type="dxa" w:w="2045"/>
          </w:tcPr>
          <w:p>
            <w:r>
              <w:t>여과기 청소 기록</w:t>
            </w:r>
          </w:p>
        </w:tc>
        <w:tc>
          <w:tcPr>
            <w:tcW w:type="dxa" w:w="2045"/>
          </w:tcPr>
          <w:p>
            <w:r>
              <w:t>원인 미확정</w:t>
            </w:r>
          </w:p>
        </w:tc>
      </w:tr>
      <w:tr>
        <w:tc>
          <w:tcPr>
            <w:tcW w:type="dxa" w:w="2045"/>
          </w:tcPr>
          <w:p>
            <w:r>
              <w:t>2026-11-04</w:t>
            </w:r>
          </w:p>
        </w:tc>
        <w:tc>
          <w:tcPr>
            <w:tcW w:type="dxa" w:w="2045"/>
          </w:tcPr>
          <w:p>
            <w:r>
              <w:t>CP-02</w:t>
            </w:r>
          </w:p>
        </w:tc>
        <w:tc>
          <w:tcPr>
            <w:tcW w:type="dxa" w:w="2045"/>
          </w:tcPr>
          <w:p>
            <w:r>
              <w:t>축봉부 누수·온도 상승</w:t>
            </w:r>
          </w:p>
        </w:tc>
        <w:tc>
          <w:tcPr>
            <w:tcW w:type="dxa" w:w="2045"/>
          </w:tcPr>
          <w:p>
            <w:r>
              <w:t>14:25 운전 정지 기록</w:t>
            </w:r>
          </w:p>
        </w:tc>
        <w:tc>
          <w:tcPr>
            <w:tcW w:type="dxa" w:w="2045"/>
          </w:tcPr>
          <w:p>
            <w:r>
              <w:t>정비 미착수</w:t>
            </w:r>
          </w:p>
        </w:tc>
      </w:tr>
    </w:tbl>
    <w:p>
      <w:pPr>
        <w:pStyle w:val="Heading1"/>
      </w:pPr>
      <w:r>
        <w:t>아침 인계 요약</w:t>
      </w:r>
    </w:p>
    <w:p>
      <w:r>
        <w:t>대상은 냉각수펌프 CP-02. 이력은 3건이며 동일 원인으로 확정된 반복 고장은 아니다.</w:t>
      </w:r>
    </w:p>
    <w:p>
      <w:r>
        <w:t>최근 건: 2026-11-04 14:10 축봉부 누수와 베어링부 온도 78℃를 현장점검기록에서 관찰했다.</w:t>
      </w:r>
    </w:p>
    <w:p>
      <w:r>
        <w:t>2026-11-04 14:25 운전 정지가 기록돼 있다. 에너지 격리 완료를 뜻하지 않는다.</w:t>
      </w:r>
    </w:p>
    <w:p>
      <w:r>
        <w:t>고장 원인, 교체 범위, 작업 허가·격리 상태, 시험 기준, 복구 시각은 (확인 필요).</w:t>
      </w:r>
    </w:p>
    <w:p>
      <w:r>
        <w:t>정비팀 인계 과제: 관찰 사실을 보고서에 옮기고, 승인 전 작업 지시서 초안을 준비한다.</w:t>
      </w:r>
    </w:p>
    <w:sectPr w:rsidR="00FC693F" w:rsidRPr="0006063C" w:rsidSect="00034616">
      <w:footerReference w:type="default" r:id="rId9"/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JJ에너지(가상) | 교육 영상 시연용 가상 자료 | 현장 실행 금지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