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냉각수펌프 표준규격서</w:t>
      </w:r>
    </w:p>
    <w:p>
      <w:r>
        <w:t>JJ에너지(가상) · 설계·기술팀 | JJ-SP-CW R1 / 2024-04-01</w:t>
      </w:r>
    </w:p>
    <w:p>
      <w:r>
        <w:t>교육 영상 시연용 가상 자료 | 실제 발주·설계·안전 판단에 사용 금지</w:t>
      </w:r>
    </w:p>
    <w:p>
      <w:pPr>
        <w:pStyle w:val="Heading1"/>
      </w:pPr>
      <w:r>
        <w:t>1. 일반사항 및 성능</w:t>
      </w:r>
    </w:p>
    <w:p>
      <w:r>
        <w:t>기존 구매 건의 표준 문서다. 새 건에 그대로 적용하거나 최신 기준으로 간주하지 않는다. 펌프 본체·전동기·공통받침대·커플링을 공급한다.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과거 요구</w:t>
            </w:r>
          </w:p>
        </w:tc>
      </w:tr>
      <w:tr>
        <w:tc>
          <w:tcPr>
            <w:tcW w:type="dxa" w:w="5100"/>
          </w:tcPr>
          <w:p>
            <w:r>
              <w:t>S01 성능</w:t>
            </w:r>
          </w:p>
        </w:tc>
        <w:tc>
          <w:tcPr>
            <w:tcW w:type="dxa" w:w="5100"/>
          </w:tcPr>
          <w:p>
            <w:r>
              <w:t>120 m³/h · 35 m</w:t>
            </w:r>
          </w:p>
        </w:tc>
      </w:tr>
      <w:tr>
        <w:tc>
          <w:tcPr>
            <w:tcW w:type="dxa" w:w="5100"/>
          </w:tcPr>
          <w:p>
            <w:r>
              <w:t>S02 수량</w:t>
            </w:r>
          </w:p>
        </w:tc>
        <w:tc>
          <w:tcPr>
            <w:tcW w:type="dxa" w:w="5100"/>
          </w:tcPr>
          <w:p>
            <w:r>
              <w:t>1대</w:t>
            </w:r>
          </w:p>
        </w:tc>
      </w:tr>
    </w:tbl>
    <w:p>
      <w:r>
        <w:t>공급자는 항목별 대응표와 제외 범위를 제출한다. 정격점 이외의 운전조건은 구매 건별로 확인한다.</w:t>
      </w:r>
    </w:p>
    <w:p>
      <w:r>
        <w:br w:type="page"/>
      </w:r>
    </w:p>
    <w:p>
      <w:pPr>
        <w:pStyle w:val="Heading1"/>
      </w:pPr>
      <w:r>
        <w:t>2. 전원 및 안전 구조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과거 요구</w:t>
            </w:r>
          </w:p>
        </w:tc>
      </w:tr>
      <w:tr>
        <w:tc>
          <w:tcPr>
            <w:tcW w:type="dxa" w:w="5100"/>
          </w:tcPr>
          <w:p>
            <w:r>
              <w:t>S03 전원</w:t>
            </w:r>
          </w:p>
        </w:tc>
        <w:tc>
          <w:tcPr>
            <w:tcW w:type="dxa" w:w="5100"/>
          </w:tcPr>
          <w:p>
            <w:r>
              <w:t>380 V · 60 Hz</w:t>
            </w:r>
          </w:p>
        </w:tc>
      </w:tr>
      <w:tr>
        <w:tc>
          <w:tcPr>
            <w:tcW w:type="dxa" w:w="5100"/>
          </w:tcPr>
          <w:p>
            <w:r>
              <w:t>S04 보호덮개</w:t>
            </w:r>
          </w:p>
        </w:tc>
        <w:tc>
          <w:tcPr>
            <w:tcW w:type="dxa" w:w="5100"/>
          </w:tcPr>
          <w:p>
            <w:r>
              <w:t>작업자 주의 문구</w:t>
            </w:r>
          </w:p>
        </w:tc>
      </w:tr>
    </w:tbl>
    <w:p>
      <w:r>
        <w:t>기존 참고 기준: JJ-ME R1 §3.1. 작업자 주의 문구를 표시한다. 현장 상세조건과 개정 기준은 구매 건별 확인 사항이다.</w:t>
      </w:r>
    </w:p>
    <w:p>
      <w:r>
        <w:br w:type="page"/>
      </w:r>
    </w:p>
    <w:p>
      <w:pPr>
        <w:pStyle w:val="Heading1"/>
      </w:pPr>
      <w:r>
        <w:t>3. 시험 및 제출 도서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과거 요구</w:t>
            </w:r>
          </w:p>
        </w:tc>
      </w:tr>
      <w:tr>
        <w:tc>
          <w:tcPr>
            <w:tcW w:type="dxa" w:w="5100"/>
          </w:tcPr>
          <w:p>
            <w:r>
              <w:t>S05 시험입회</w:t>
            </w:r>
          </w:p>
        </w:tc>
        <w:tc>
          <w:tcPr>
            <w:tcW w:type="dxa" w:w="5100"/>
          </w:tcPr>
          <w:p>
            <w:r>
              <w:t>성적서만 제출</w:t>
            </w:r>
          </w:p>
        </w:tc>
      </w:tr>
      <w:tr>
        <w:tc>
          <w:tcPr>
            <w:tcW w:type="dxa" w:w="5100"/>
          </w:tcPr>
          <w:p>
            <w:r>
              <w:t>S06 제출언어</w:t>
            </w:r>
          </w:p>
        </w:tc>
        <w:tc>
          <w:tcPr>
            <w:tcW w:type="dxa" w:w="5100"/>
          </w:tcPr>
          <w:p>
            <w:r>
              <w:t>국문</w:t>
            </w:r>
          </w:p>
        </w:tc>
      </w:tr>
    </w:tbl>
    <w:p>
      <w:r>
        <w:t>기존 참고 기준: JJ-QA R2 §4.2. 공급자가 성능시험 성적서를 제출한다. 기존 규격에는 입회 통지 기한이 없다.</w:t>
      </w:r>
    </w:p>
    <w:p>
      <w:r>
        <w:br w:type="page"/>
      </w:r>
    </w:p>
    <w:p>
      <w:pPr>
        <w:pStyle w:val="Heading1"/>
      </w:pPr>
      <w:r>
        <w:t>4. 포장·재질·법령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과거 요구</w:t>
            </w:r>
          </w:p>
        </w:tc>
      </w:tr>
      <w:tr>
        <w:tc>
          <w:tcPr>
            <w:tcW w:type="dxa" w:w="5100"/>
          </w:tcPr>
          <w:p>
            <w:r>
              <w:t>S07 방청</w:t>
            </w:r>
          </w:p>
        </w:tc>
        <w:tc>
          <w:tcPr>
            <w:tcW w:type="dxa" w:w="5100"/>
          </w:tcPr>
          <w:p>
            <w:r>
              <w:t>30일</w:t>
            </w:r>
          </w:p>
        </w:tc>
      </w:tr>
      <w:tr>
        <w:tc>
          <w:tcPr>
            <w:tcW w:type="dxa" w:w="5100"/>
          </w:tcPr>
          <w:p>
            <w:r>
              <w:t>S08 접액부 재질</w:t>
            </w:r>
          </w:p>
        </w:tc>
        <w:tc>
          <w:tcPr>
            <w:tcW w:type="dxa" w:w="5100"/>
          </w:tcPr>
          <w:p>
            <w:r>
              <w:t>FC200</w:t>
            </w:r>
          </w:p>
        </w:tc>
      </w:tr>
      <w:tr>
        <w:tc>
          <w:tcPr>
            <w:tcW w:type="dxa" w:w="5100"/>
          </w:tcPr>
          <w:p>
            <w:r>
              <w:t>S09 적용 법령</w:t>
            </w:r>
          </w:p>
        </w:tc>
        <w:tc>
          <w:tcPr>
            <w:tcW w:type="dxa" w:w="5100"/>
          </w:tcPr>
          <w:p>
            <w:r>
              <w:t>관계 법령 준수</w:t>
            </w:r>
          </w:p>
        </w:tc>
      </w:tr>
    </w:tbl>
    <w:p>
      <w:r>
        <w:t>방청 기간은 포장 완료일 기준 실내 보관을 전제로 한다. 기존 접액부 재질은 해당 과거 건의 값이며 새 건의 수질 적합성을 보장하지 않는다. 법령 원문·조항·시행일은 이 문서에 수록되어 있지 않다.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JJ에너지(가상) · 검토용 /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