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점검 순서 메모 - 부서별 내부통제 점검 요약</w:t>
      </w:r>
    </w:p>
    <w:p>
      <w:r>
        <w:t>JJ은행 준법감시부 (가상) / 다음 분기에 새 증빙을 넣고 «지난번 순서대로 해줘»라고 하면 이 순서로 합니다.</w:t>
      </w:r>
    </w:p>
    <w:p>
      <w:r>
        <w:t>1. 폴더의 파일을 훑어 점검항목표의 부서와 증빙 파일을 대조한다 (부서 이름 표기가 달라도 같은 부서로 본다).</w:t>
      </w:r>
    </w:p>
    <w:p>
      <w:r>
        <w:t>2. 같은 부서 파일이 둘이면 수정 본을 쓰고 달라진 곳을 알린다.</w:t>
      </w:r>
    </w:p>
    <w:p>
      <w:r>
        <w:t>3. 날짜 표기가 제각각이어도 모두 같은 형식으로 읽고, 제출 기한을 넘긴 항목을 가려낸다.</w:t>
      </w:r>
    </w:p>
    <w:p>
      <w:r>
        <w:t>4. 증빙 첨부, 부서장 서명, 부서 자체 미흡 여부를 항목마다 본다.</w:t>
      </w:r>
    </w:p>
    <w:p>
      <w:r>
        <w:t>5. 앞 업무 결과(완전판매 점검·민원 집계·의심거래 건수)의 숫자와 부서 보고 숫자를 맞춰 본다. 다르면 확인 필요.</w:t>
      </w:r>
    </w:p>
    <w:p>
      <w:r>
        <w:t>6. 자료가 없는 항목은 판정하지 않고 확인 필요로 표시한다. 지어내지 않는다.</w:t>
      </w:r>
    </w:p>
    <w:p>
      <w:r>
        <w:t>7. 부서·책무별 요약, 항목별 결과, 미흡 사항, 확인 필요 네 시트로 새 파일에 저장한다. 원본은 고치지 않는다.</w:t>
      </w:r>
    </w:p>
    <w:p>
      <w:r>
        <w:t>8. 항목 수와 이행·미흡·확인 필요 합계를 다시 계산해 맞춘다.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