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정비 보고서 초안 - BFP-2B (결과 예시)</w:t>
      </w:r>
    </w:p>
    <w:p>
      <w:r>
        <w:rPr>
          <w:b/>
        </w:rPr>
        <w:t xml:space="preserve">1. 설비 / 고장 일시  </w:t>
      </w:r>
      <w:r>
        <w:t>보일러 급수펌프 2B(BFP-2B) / 2026-11-02 03:40 경보, 03:52 정지</w:t>
      </w:r>
    </w:p>
    <w:p>
      <w:r>
        <w:rPr>
          <w:b/>
        </w:rPr>
        <w:t xml:space="preserve">2. 고장 현상  </w:t>
      </w:r>
      <w:r>
        <w:t>구동측 베어링 진동 8.2 mm/s(경보 기준 7.1), 온도 91℃(경보 기준 85). 예비기 BFP-2A로 전환 [통보서]</w:t>
      </w:r>
    </w:p>
    <w:p>
      <w:r>
        <w:rPr>
          <w:b/>
        </w:rPr>
        <w:t xml:space="preserve">3. 점검 결과  </w:t>
      </w:r>
      <w:r>
        <w:t>(확인 필요: 분해 점검 후 정비 담당자 기입)</w:t>
      </w:r>
    </w:p>
    <w:p>
      <w:r>
        <w:rPr>
          <w:b/>
        </w:rPr>
        <w:t xml:space="preserve">4. 추정 원인(후보)  </w:t>
      </w:r>
      <w:r>
        <w:t>올해 같은 설비 이력 3건(베어링 온도, 커플링 진동, 씰 누설). 정렬 불량 재발, 베어링 마모, 윤활 상태가 후보이며 분해 후 확정 (확인 필요)</w:t>
      </w:r>
    </w:p>
    <w:p>
      <w:r>
        <w:rPr>
          <w:b/>
        </w:rPr>
        <w:t xml:space="preserve">5. 조치 계획  </w:t>
      </w:r>
      <w:r>
        <w:t>지침 3.1에 따라 분해 점검, 마모·손상 시 NU318로 교체 [PM-BFP-03 3.1, 4.2]</w:t>
      </w:r>
    </w:p>
    <w:p>
      <w:r>
        <w:rPr>
          <w:b/>
        </w:rPr>
        <w:t xml:space="preserve">6. 사용 자재  </w:t>
      </w:r>
      <w:r>
        <w:t>베어링 NU318 1, 터빈유 VG46 40L, 오일 씰 2, 커플링 인서트 1, 가스켓 2 (베어링은 재고 0, 발주 필요)</w:t>
      </w:r>
    </w:p>
    <w:p>
      <w:r>
        <w:rPr>
          <w:b/>
        </w:rPr>
        <w:t xml:space="preserve">7. 정비 시간  </w:t>
      </w:r>
      <w:r>
        <w:t>표준 14시간(2명), 작업 순서 합계 14시간 [지침 4.3]</w:t>
      </w:r>
    </w:p>
    <w:p>
      <w:r>
        <w:rPr>
          <w:b/>
        </w:rPr>
        <w:t xml:space="preserve">8. 재발 방지  </w:t>
      </w:r>
      <w:r>
        <w:t>같은 부위 이력이 반복되므로 정렬 점검 주기를 정비팀장이 검토 (확인 필요)</w:t>
      </w:r>
    </w:p>
    <w:p>
      <w:r>
        <w:rPr>
          <w:b/>
        </w:rPr>
        <w:t xml:space="preserve">9. 근거  </w:t>
      </w:r>
      <w:r>
        <w:t>PM-BFP-03 3.1, 3.2, 4.1~4.3, 6.1, 6.2 / SF-07 2.1~2.5 (보고 기한 3일)</w:t>
      </w:r>
    </w:p>
    <w:p>
      <w:r>
        <w:rPr>
          <w:b/>
        </w:rPr>
        <w:t xml:space="preserve">10. 확인 필요  </w:t>
      </w:r>
      <w:r>
        <w:t>정지 시각 03:52(통보서) ↔ 03:50(이력), 베어링 재고, 점검 결과 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