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설계팀장 메모 — 주변압기 규격서 이번 조건</w:t>
      </w:r>
    </w:p>
    <w:p>
      <w:r>
        <w:rPr>
          <w:color w:val="C01818"/>
          <w:sz w:val="18"/>
        </w:rPr>
        <w:t>교육 영상 시연용 가상 자료 · 세란 사막 태양광·저장 발전소 (160MW, 가상)</w:t>
      </w:r>
    </w:p>
    <w:p>
      <w:r>
        <w:t>이번 프로젝트 조건 (설계팀장 한 팀장, 가상 인물)</w:t>
      </w:r>
    </w:p>
    <w:p>
      <w:r>
        <w:t>· 주변압기 2기. 1기 용량 90MVA (160MW 발전소, 합계 180MVA)</w:t>
      </w:r>
    </w:p>
    <w:p>
      <w:r>
        <w:t>· 전압비 154kV / 34.5kV, 냉각은 과거 규격서와 같이</w:t>
      </w:r>
    </w:p>
    <w:p>
      <w:r>
        <w:t>· 현장은 사막. 주위 온도 최고 50℃, 모래바람 심함. 운송 포장에 모래·고온 보호 추가</w:t>
      </w:r>
    </w:p>
    <w:p>
      <w:r>
        <w:t>· 발주 예정일 2026-12-15</w:t>
      </w:r>
    </w:p>
    <w:p>
      <w:r>
        <w:rPr>
          <w:b/>
        </w:rPr>
        <w:t>초안 쓰는 규칙</w:t>
      </w:r>
    </w:p>
    <w:p>
      <w:r>
        <w:t>1. 과거 규격서를 바탕으로 하되, 줄마다 꼬리표를 단다: 유지 / 변경 / 확인 필요</w:t>
      </w:r>
    </w:p>
    <w:p>
      <w:r>
        <w:t>2. 발주 예정일 전에 시행되는 사내 기준만 바로 반영. 발주 예정일 뒤에 시행되는 기준은 «시행 예정»으로 따로 표시하고 내게 확인 받는다</w:t>
      </w:r>
    </w:p>
    <w:p>
      <w:r>
        <w:t>3. 외부 기준(법령·고시) 개정은 내용을 추측해서 쓰지 말고 «확인 필요»로 남긴다. 안전팀이 확인한다</w:t>
      </w:r>
    </w:p>
    <w:p>
      <w:r>
        <w:t>4. 계약 요구사항은 협상 결과가 나오기 전까지 발주처 요구 기준 그대로 공급사에 내려보낸다. 확정되면 바꾼다</w:t>
      </w:r>
    </w:p>
    <w:p>
      <w:r>
        <w:t>5. 내가 안 준 값은 지어내지 않는다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