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참고문헌 (초안)</w:t>
      </w:r>
    </w:p>
    <w:p>
      <w:r>
        <w:t>이전 담당자 정리 · 원문 대조 안 함 · ※ 교육 영상 시연용 가상 자료</w:t>
      </w:r>
    </w:p>
    <w:p>
      <w:r>
        <w:t>1. 한소영·윤재민 (2022). 중장년 대상 AI 교육의 과제 난이도 단계화와 자기효능감. 가상디지털포용연구, 6(2), 55-80.</w:t>
      </w:r>
    </w:p>
    <w:p>
      <w:r>
        <w:t>2. 윤세아·구태현 (2022). 고령 학습자 AI 교육의 효과성 메타분석. 가상성인학습연구, 14(3), 101-130.</w:t>
      </w:r>
    </w:p>
    <w:p>
      <w:r>
        <w:t>3. 김하늘·박서준 (2022). 고령 학습자 대상 AI 활용 교육의 진도 속도와 학습 지속에 관한 연구. 가상성인학습연구, 14(2), 45-68.</w:t>
      </w:r>
    </w:p>
    <w:p>
      <w:r>
        <w:t>4. 권도윤 (2020). 야간 교육 운영 시 종료 시각이 수료율에 미치는 영향. 가상평생교육실천, 8(2), 77-96.</w:t>
      </w:r>
    </w:p>
    <w:p>
      <w:r>
        <w:t>5. 차예준 (2022). 초등학생 코딩 교육에서 짝 활동의 효과. 가상교육방법논총, 30(1), 15-38.</w:t>
      </w:r>
    </w:p>
    <w:p>
      <w:r>
        <w:t>6. 오세진·강다운 (2023). 네트워크 불안정이 성인 대면·온라인 병행 교육 만족도에 미치는 영향. 가상디지털포용연구, 7(1), 89-112.</w:t>
      </w:r>
    </w:p>
    <w:p>
      <w:r>
        <w:t>7. 안유진 (2025). 수료생 질문 응대 체계 설계: 사례 연구. 가상평생교육실천, 13(1), 99-122.</w:t>
      </w:r>
    </w:p>
    <w:p>
      <w:r>
        <w:t>8. 김하늘 (2023). 시민 대상 생성형 AI 교육의 수준별 운영 모형. 가상평생교육실천, 11(1), 15-40.</w:t>
      </w:r>
    </w:p>
    <w:p>
      <w:r>
        <w:t>9. 정민아·최유리 (2023). AI 도구 입문 교육에서 설명 속도가 인지 부하에 미치는 영향. 가상교육방법논총, 31(3), 77-99.</w:t>
      </w:r>
    </w:p>
    <w:p>
      <w:r>
        <w:t>10. 천민서 (2025). 공공 평생교육 성과지표의 만족도 편중. 가상평생교육실천, 13(2), 5-28.</w:t>
      </w:r>
    </w:p>
    <w:p>
      <w:r>
        <w:t>11. 맹하준·소이현 (2023). AI 교육에서 전문 용어 사용과 학습자 이탈. 가상성인학습연구, 16(2), 85-109.</w:t>
      </w:r>
    </w:p>
    <w:p>
      <w:r>
        <w:t>12. 이도현·방지수 (2020). 성인 학습자 디지털 격차와 교육 만족도. 가상디지털포용연구.</w:t>
      </w:r>
    </w:p>
    <w:p>
      <w:r>
        <w:t>13. 배수민 (2025). 고령 학습자를 위한 실습 보조 인력 배치와 수업 참여. 가상성인학습연구, 18(2), 61-84.</w:t>
      </w:r>
    </w:p>
    <w:p>
      <w:r>
        <w:t>14. 서지후 (2021). 교육 만족도 측정 시점이 결과에 미치는 영향. 가상교육방법논총, 29(2), 55-79.</w:t>
      </w:r>
    </w:p>
    <w:p>
      <w:r>
        <w:t>15. 이도현 (2020). 성인 학습자의 디지털 도구 교육에서 수준별 반 편성 효과. 가상평생교육실천, 9(1), 101-125.</w:t>
      </w:r>
    </w:p>
    <w:p>
      <w:r>
        <w:t>16. 류가은·남기범 (2023). 주말 집중 과정과 주중 분산 과정의 학습 성과 비교. 가상성인학습연구, 16(1), 119-142.</w:t>
      </w:r>
    </w:p>
    <w:p>
      <w:r>
        <w:t>17. Park, S., &amp; Lee, M. (2021). Adult learners' persistence in AI literacy programs. Journal of Adult Digital Learning, 12(4), 330-351.</w:t>
      </w:r>
    </w:p>
    <w:p>
      <w:r>
        <w:t>18. 노지안 (2023). 중도 탈락 징후를 보여 주는 학습 기록 지표. 가상학습분석저널, 3(2), 70-94.</w:t>
      </w:r>
    </w:p>
    <w:p>
      <w:r>
        <w:t>19. 신예린·조현우 (2024). 돌봄 책임이 있는 성인 학습자의 교육 시간대 선택. 가상교육방법논총, 33(1), 112-136.</w:t>
      </w:r>
    </w:p>
    <w:p>
      <w:r>
        <w:t>20. 견우진 (2017). 시민 대상 스마트폰 활용 교육 운영 실태. 가상평생교육실천, 5(2), 60-85.</w:t>
      </w:r>
    </w:p>
    <w:p>
      <w:r>
        <w:t>21. 송지훈 (2024). 생성형 AI 활용 교육의 난이도 설계: 성인 학습자 면담 연구. 가상성인학습연구, 17(1), 23-47.</w:t>
      </w:r>
    </w:p>
    <w:p>
      <w:r>
        <w:t>22. 엄재혁 (2020). 성인 학습자를 위한 쉬운 말 교재 작성 기준. 가상교육방법논총, 28(1), 101-120.</w:t>
      </w:r>
    </w:p>
    <w:p>
      <w:r>
        <w:t>23. 홍서준 (2024). 수료 후 지원 체계의 비용 효과. 가상평생교육실천, 12(2), 88-110.</w:t>
      </w:r>
    </w:p>
    <w:p>
      <w:r>
        <w:t>24. 홍서준 (2022). 수료 후 학습 지원 창구가 성인 학습자의 학습 지속에 미치는 효과. 가상성인학습연구, 15(2), 37-60.</w:t>
      </w:r>
    </w:p>
    <w:p>
      <w:r>
        <w:t>25. 임채원 (2021). 공공 컴퓨터실 기반 성인 디지털 교육의 실습 환경 요인. 가상평생교육실천, 9(2), 33-58.</w:t>
      </w:r>
    </w:p>
    <w:p>
      <w:r>
        <w:t>26. 변상호·고은비 (2023). 성인 학습자 커뮤니티 기반 사후 지원의 효과. 가상디지털포용연구, 7(2), 41-66.</w:t>
      </w:r>
    </w:p>
    <w:p>
      <w:r>
        <w:t>27. 문지원 (2022). 직장인 성인 학습자의 야간·주말 과정 참여 요인. 가상평생교육실천, 10(1), 5-30.</w:t>
      </w:r>
    </w:p>
    <w:p>
      <w:r>
        <w:t>28. 가상시 평생교육진흥원 (2023). 시민 디지털 역량 교육 성과 분석 보고서.</w:t>
      </w:r>
    </w:p>
    <w:p>
      <w:r>
        <w:t>29. 피아란 (2022). 인쇄 자료 병행이 고령 학습자의 복습에 미치는 영향. 가상디지털포용연구, 6(1), 77-98.</w:t>
      </w:r>
    </w:p>
    <w:p>
      <w:r>
        <w:t>30. 도하윤·양시우 (2024). 성인 AI 교육 만족도와 학습 성과의 관계. 가상평생교육실천, 4(1), 12-35.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