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안전관리자 메모 · 다국어 안전수칙 번역 원칙</w:t>
      </w:r>
    </w:p>
    <w:p>
      <w:r>
        <w:t>작성: 안전관리자 (가상) · 번역할 때 지킬 6가지</w:t>
      </w:r>
    </w:p>
    <w:p>
      <w:r>
        <w:t>1. 쉬운 한국어 버전을 먼저 만들고, 번역은 그 쉬운 한국어를 기준으로 한다.</w:t>
      </w:r>
    </w:p>
    <w:p>
      <w:r>
        <w:t>2. 용어집에 있는 말은 용어집의 번역을 그대로 쓴다. 바꾸지 않는다.</w:t>
      </w:r>
    </w:p>
    <w:p>
      <w:r>
        <w:t>3. 한 문장은 짧게. 숫자·장소·시간은 바꾸지 않는다.</w:t>
      </w:r>
    </w:p>
    <w:p>
      <w:r>
        <w:t>4. 용어집에 없는 현장 말은 지어내지 말고 (확인 필요)로 남긴다.</w:t>
      </w:r>
    </w:p>
    <w:p>
      <w:r>
        <w:t>5. 번역한 뒤 한국어로 다시 되돌려 번역해서 원문과 뜻이 같은지 본다.</w:t>
      </w:r>
    </w:p>
    <w:p>
      <w:r>
        <w:t>6. 전달하기 전에 그 나라 말을 아는 반장이나 통역 담당자가 확인한다. 최종 승인은 안전관리자가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