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0000"/>
          <w:sz w:val="19"/>
        </w:rPr>
        <w:t>※ 교육 영상 시연용 가상 자료입니다. 회사·인물·과정·금액은 모두 지어낸 것입니다.</w:t>
      </w:r>
    </w:p>
    <w:p>
      <w:r>
        <w:rPr>
          <w:b/>
          <w:sz w:val="32"/>
        </w:rPr>
        <w:t>올해 교육 방침 메모 — 경영지원 본부장</w:t>
      </w:r>
    </w:p>
    <w:p>
      <w:r>
        <w:t>[회사] 한결물류 (가명), 물류 효율화 솔루션·운송 대행, 직원 약 160명, 본사 서울, 센터 이천·평택</w:t>
      </w:r>
    </w:p>
    <w:p>
      <w:r>
        <w:rPr>
          <w:b/>
        </w:rPr>
        <w:t>[예산] 올해 교육 예산 상한은 7,500만 원(예시, 부가세 포함). 작년 9,000만 원보다 줄이되, 꼭 필요한 곳은 채운다.</w:t>
      </w:r>
    </w:p>
    <w:p>
      <w:r>
        <w:rPr>
          <w:b/>
        </w:rPr>
        <w:t>[우선순위]</w:t>
      </w:r>
    </w:p>
    <w:p>
      <w:pPr>
        <w:pStyle w:val="ListNumber"/>
      </w:pPr>
      <w:r>
        <w:t>성수기(11~12월) 전에 현장 안전을 실습으로 다진다.</w:t>
      </w:r>
    </w:p>
    <w:p>
      <w:pPr>
        <w:pStyle w:val="ListNumber"/>
      </w:pPr>
      <w:r>
        <w:t>올해 새로 팀장을 맡는 6명에게 신임 팀장 교육을 한다.</w:t>
      </w:r>
    </w:p>
    <w:p>
      <w:pPr>
        <w:pStyle w:val="ListNumber"/>
      </w:pPr>
      <w:r>
        <w:t>6월 배차 프로그램 교체에 맞춰 운송 배차 실무 교육을 만든다.</w:t>
      </w:r>
    </w:p>
    <w:p>
      <w:pPr>
        <w:pStyle w:val="ListNumber"/>
      </w:pPr>
      <w:r>
        <w:t>사내에 잘하는 사람이 가르치는 사내 강사를 키운다(강사 수당 지급).</w:t>
      </w:r>
    </w:p>
    <w:p>
      <w:r>
        <w:rPr>
          <w:b/>
        </w:rPr>
        <w:t>[지킬 것]</w:t>
      </w:r>
    </w:p>
    <w:p>
      <w:pPr>
        <w:pStyle w:val="ListBullet"/>
      </w:pPr>
      <w:r>
        <w:t>법정 교육(산업안전보건, 성희롱 예방, 개인정보 보호, 장애인 인식 개선)은 빠짐없이 한다.</w:t>
      </w:r>
    </w:p>
    <w:p>
      <w:pPr>
        <w:pStyle w:val="ListBullet"/>
      </w:pPr>
      <w:r>
        <w:t>외부 교육·세미나는 다녀오면 팀에 15분 공유한다.</w:t>
      </w:r>
    </w:p>
    <w:p>
      <w:pPr>
        <w:pStyle w:val="ListBullet"/>
      </w:pPr>
      <w:r>
        <w:t>자격증 지원은 «합격하면 환급» 방식을 검토한다.</w:t>
      </w:r>
    </w:p>
    <w:p>
      <w:pPr>
        <w:pStyle w:val="ListBullet"/>
      </w:pPr>
      <w:r>
        <w:t>성수기(11~12월)에는 현장 인원 교육을 잡지 않는다.</w:t>
      </w:r>
    </w:p>
    <w:p>
      <w:r>
        <w:t>[직급 체계] 사원 → 주임 → 대리 → 과장 → 차장 → 팀장</w:t>
      </w:r>
    </w:p>
    <w:p>
      <w:r>
        <w:t>[직무] 입출고 관리(센터 운영팀) · 운송 배차(운송팀) · 고객사 운영 지원(고객운영팀) · 본사 지원(인사·재무·총무 등)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