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| 인사 운영</w:t>
      </w:r>
    </w:p>
    <w:p>
      <w:r>
        <w:t>한결물류(가명) | 평택센터·본사 | 기준일 2026-11-03</w:t>
      </w:r>
    </w:p>
    <w:p>
      <w:r>
        <w:t>검토용 0.9 | 부서 승인 전 | 가상 결과 예시</w:t>
      </w:r>
    </w:p>
    <w:p>
      <w:pPr>
        <w:pStyle w:val="Heading1"/>
      </w:pPr>
      <w:r>
        <w:t>① 직무·소속</w:t>
      </w:r>
    </w:p>
    <w:p>
      <w:r>
        <w:t>인사 운영 / 인사팀 / 확인 담당: 인사팀 김OO 대리(가명)</w:t>
      </w:r>
    </w:p>
    <w:p>
      <w:pPr>
        <w:pStyle w:val="Heading1"/>
      </w:pPr>
      <w:r>
        <w:t>② 일의 목적</w:t>
      </w:r>
    </w:p>
    <w:p>
      <w:r>
        <w:t>입퇴사·근태·인사 문서를 정확히 연결해 직원 업무를 지원한다.</w:t>
      </w:r>
    </w:p>
    <w:p>
      <w:pPr>
        <w:pStyle w:val="Heading1"/>
      </w:pPr>
      <w:r>
        <w:t>③ 핵심 업무 | 보통 주의 배분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하는 일</w:t>
            </w:r>
          </w:p>
        </w:tc>
        <w:tc>
          <w:tcPr>
            <w:tcW w:type="dxa" w:w="2040"/>
          </w:tcPr>
          <w:p>
            <w:r>
              <w:t>산출물</w:t>
            </w:r>
          </w:p>
        </w:tc>
        <w:tc>
          <w:tcPr>
            <w:tcW w:type="dxa" w:w="2040"/>
          </w:tcPr>
          <w:p>
            <w:r>
              <w:t>주당 시간</w:t>
            </w:r>
          </w:p>
        </w:tc>
        <w:tc>
          <w:tcPr>
            <w:tcW w:type="dxa" w:w="2040"/>
          </w:tcPr>
          <w:p>
            <w:r>
              <w:t>비중</w:t>
            </w:r>
          </w:p>
        </w:tc>
      </w:tr>
      <w:tr>
        <w:tc>
          <w:tcPr>
            <w:tcW w:type="dxa" w:w="2040"/>
          </w:tcPr>
          <w:p>
            <w:r>
              <w:t>HR01</w:t>
            </w:r>
          </w:p>
        </w:tc>
        <w:tc>
          <w:tcPr>
            <w:tcW w:type="dxa" w:w="2040"/>
          </w:tcPr>
          <w:p>
            <w:r>
              <w:t>입퇴사 서류 관리</w:t>
            </w:r>
          </w:p>
        </w:tc>
        <w:tc>
          <w:tcPr>
            <w:tcW w:type="dxa" w:w="2040"/>
          </w:tcPr>
          <w:p>
            <w:r>
              <w:t>입퇴사 서류 목록</w:t>
            </w:r>
          </w:p>
        </w:tc>
        <w:tc>
          <w:tcPr>
            <w:tcW w:type="dxa" w:w="2040"/>
          </w:tcPr>
          <w:p>
            <w:r>
              <w:t>12시간</w:t>
            </w:r>
          </w:p>
        </w:tc>
        <w:tc>
          <w:tcPr>
            <w:tcW w:type="dxa" w:w="2040"/>
          </w:tcPr>
          <w:p>
            <w:r>
              <w:t>30%</w:t>
            </w:r>
          </w:p>
        </w:tc>
      </w:tr>
      <w:tr>
        <w:tc>
          <w:tcPr>
            <w:tcW w:type="dxa" w:w="2040"/>
          </w:tcPr>
          <w:p>
            <w:r>
              <w:t>HR02</w:t>
            </w:r>
          </w:p>
        </w:tc>
        <w:tc>
          <w:tcPr>
            <w:tcW w:type="dxa" w:w="2040"/>
          </w:tcPr>
          <w:p>
            <w:r>
              <w:t>근태 자료 대조</w:t>
            </w:r>
          </w:p>
        </w:tc>
        <w:tc>
          <w:tcPr>
            <w:tcW w:type="dxa" w:w="2040"/>
          </w:tcPr>
          <w:p>
            <w:r>
              <w:t>근태 확인 목록</w:t>
            </w:r>
          </w:p>
        </w:tc>
        <w:tc>
          <w:tcPr>
            <w:tcW w:type="dxa" w:w="2040"/>
          </w:tcPr>
          <w:p>
            <w:r>
              <w:t>10시간</w:t>
            </w:r>
          </w:p>
        </w:tc>
        <w:tc>
          <w:tcPr>
            <w:tcW w:type="dxa" w:w="2040"/>
          </w:tcPr>
          <w:p>
            <w:r>
              <w:t>25%</w:t>
            </w:r>
          </w:p>
        </w:tc>
      </w:tr>
      <w:tr>
        <w:tc>
          <w:tcPr>
            <w:tcW w:type="dxa" w:w="2040"/>
          </w:tcPr>
          <w:p>
            <w:r>
              <w:t>HR03</w:t>
            </w:r>
          </w:p>
        </w:tc>
        <w:tc>
          <w:tcPr>
            <w:tcW w:type="dxa" w:w="2040"/>
          </w:tcPr>
          <w:p>
            <w:r>
              <w:t>인사 문서 관리</w:t>
            </w:r>
          </w:p>
        </w:tc>
        <w:tc>
          <w:tcPr>
            <w:tcW w:type="dxa" w:w="2040"/>
          </w:tcPr>
          <w:p>
            <w:r>
              <w:t>인사 문서 변경 기록</w:t>
            </w:r>
          </w:p>
        </w:tc>
        <w:tc>
          <w:tcPr>
            <w:tcW w:type="dxa" w:w="2040"/>
          </w:tcPr>
          <w:p>
            <w:r>
              <w:t>8시간</w:t>
            </w:r>
          </w:p>
        </w:tc>
        <w:tc>
          <w:tcPr>
            <w:tcW w:type="dxa" w:w="2040"/>
          </w:tcPr>
          <w:p>
            <w:r>
              <w:t>20%</w:t>
            </w:r>
          </w:p>
        </w:tc>
      </w:tr>
      <w:tr>
        <w:tc>
          <w:tcPr>
            <w:tcW w:type="dxa" w:w="2040"/>
          </w:tcPr>
          <w:p>
            <w:r>
              <w:t>HR04</w:t>
            </w:r>
          </w:p>
        </w:tc>
        <w:tc>
          <w:tcPr>
            <w:tcW w:type="dxa" w:w="2040"/>
          </w:tcPr>
          <w:p>
            <w:r>
              <w:t>부서 요청 확인</w:t>
            </w:r>
          </w:p>
        </w:tc>
        <w:tc>
          <w:tcPr>
            <w:tcW w:type="dxa" w:w="2040"/>
          </w:tcPr>
          <w:p>
            <w:r>
              <w:t>부서 요청·답변 목록</w:t>
            </w:r>
          </w:p>
        </w:tc>
        <w:tc>
          <w:tcPr>
            <w:tcW w:type="dxa" w:w="2040"/>
          </w:tcPr>
          <w:p>
            <w:r>
              <w:t>6시간</w:t>
            </w:r>
          </w:p>
        </w:tc>
        <w:tc>
          <w:tcPr>
            <w:tcW w:type="dxa" w:w="2040"/>
          </w:tcPr>
          <w:p>
            <w:r>
              <w:t>15%</w:t>
            </w:r>
          </w:p>
        </w:tc>
      </w:tr>
      <w:tr>
        <w:tc>
          <w:tcPr>
            <w:tcW w:type="dxa" w:w="2040"/>
          </w:tcPr>
          <w:p>
            <w:r>
              <w:t>HR05</w:t>
            </w:r>
          </w:p>
        </w:tc>
        <w:tc>
          <w:tcPr>
            <w:tcW w:type="dxa" w:w="2040"/>
          </w:tcPr>
          <w:p>
            <w:r>
              <w:t>급여 기초자료 전달</w:t>
            </w:r>
          </w:p>
        </w:tc>
        <w:tc>
          <w:tcPr>
            <w:tcW w:type="dxa" w:w="2040"/>
          </w:tcPr>
          <w:p>
            <w:r>
              <w:t>급여 기초자료 대조표</w:t>
            </w:r>
          </w:p>
        </w:tc>
        <w:tc>
          <w:tcPr>
            <w:tcW w:type="dxa" w:w="2040"/>
          </w:tcPr>
          <w:p>
            <w:r>
              <w:t>4시간</w:t>
            </w:r>
          </w:p>
        </w:tc>
        <w:tc>
          <w:tcPr>
            <w:tcW w:type="dxa" w:w="2040"/>
          </w:tcPr>
          <w:p>
            <w:r>
              <w:t>10%</w:t>
            </w:r>
          </w:p>
        </w:tc>
      </w:tr>
    </w:tbl>
    <w:p>
      <w:r>
        <w:t>합계 주 40시간 / 비중 100%. 실제 근로시간을 확정하는 표가 아니다.</w:t>
      </w:r>
    </w:p>
    <w:p>
      <w:r>
        <w:br w:type="page"/>
      </w:r>
    </w:p>
    <w:p>
      <w:pPr>
        <w:pStyle w:val="Heading1"/>
      </w:pPr>
      <w:r>
        <w:t>④ 주고받는 일</w:t>
      </w:r>
    </w:p>
    <w:p>
      <w:r>
        <w:t>HR01 부서가 확인한 입퇴사 일정을 받음</w:t>
        <w:br/>
        <w:t>HR02 차이는 해당 부서에 확인 요청</w:t>
        <w:br/>
        <w:t>HR03 승인된 변경만 반영</w:t>
        <w:br/>
        <w:t>HR04 미확정 조건은 승인권자에게 질문</w:t>
        <w:br/>
        <w:t>HR05 급여 확정은 인사 승인권자에게 요청</w:t>
      </w:r>
    </w:p>
    <w:p>
      <w:pPr>
        <w:pStyle w:val="Heading1"/>
      </w:pPr>
      <w:r>
        <w:t>⑤ 결정 범위</w:t>
      </w:r>
    </w:p>
    <w:p>
      <w:r>
        <w:t>인사 자료를 취합·대조한다. 급여 확정·규정 변경은 인사 승인권자에게 요청한다.</w:t>
      </w:r>
    </w:p>
    <w:p>
      <w:pPr>
        <w:pStyle w:val="Heading1"/>
      </w:pPr>
      <w:r>
        <w:t>⑥ 필수·우대</w:t>
      </w:r>
    </w:p>
    <w:p>
      <w:r>
        <w:t>필수: 인사 행정 경험, 문서·엑셀 자료 정리 가능</w:t>
        <w:br/>
        <w:t>우대: 부서 사이 자료 확인·일정 조율 경험</w:t>
      </w:r>
    </w:p>
    <w:p>
      <w:pPr>
        <w:pStyle w:val="Heading1"/>
      </w:pPr>
      <w:r>
        <w:t>⑦ 성과 확인</w:t>
      </w:r>
    </w:p>
    <w:p>
      <w:r>
        <w:t>인사 자료 반려 건수: 필수 내용 누락으로 되돌아온 자료 건수. 목표값은 확인 필요.</w:t>
      </w:r>
    </w:p>
    <w:p>
      <w:pPr>
        <w:pStyle w:val="Heading1"/>
      </w:pPr>
      <w:r>
        <w:t>⑧ 근무조건</w:t>
      </w:r>
    </w:p>
    <w:p>
      <w:r>
        <w:t>본사 근무. 상세 근무시간·임금은 확인 필요.</w:t>
      </w:r>
    </w:p>
    <w:p>
      <w:pPr>
        <w:pStyle w:val="Heading1"/>
      </w:pPr>
      <w:r>
        <w:t>⑨ 확인·승인</w:t>
      </w:r>
    </w:p>
    <w:p>
      <w:r>
        <w:t>근거: 인사 업무 메모·업무시간 원본·부서 확인 답변·협업 경계 회의 메모. 임금·목표값 등 미확정 사항은 확인 필요. 인사팀 김OO 대리 내용 확인 후 별도 승인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