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사무실 안전·보안 수칙 10가지 (가상)</w:t>
      </w:r>
    </w:p>
    <w:p>
      <w:r>
        <w:t>※ AI 활용 교육 실습용 가상 자료입니다. 실제 회사·인물·수치와 무관합니다.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번호</w:t>
            </w:r>
          </w:p>
        </w:tc>
        <w:tc>
          <w:tcPr>
            <w:tcW w:type="dxa" w:w="2880"/>
          </w:tcPr>
          <w:p>
            <w:r>
              <w:t>분야</w:t>
            </w:r>
          </w:p>
        </w:tc>
        <w:tc>
          <w:tcPr>
            <w:tcW w:type="dxa" w:w="2880"/>
          </w:tcPr>
          <w:p>
            <w:r>
              <w:t>수칙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화재</w:t>
            </w:r>
          </w:p>
        </w:tc>
        <w:tc>
          <w:tcPr>
            <w:tcW w:type="dxa" w:w="2880"/>
          </w:tcPr>
          <w:p>
            <w:r>
              <w:t>소화기 위치는 층마다 2곳, 비상구 앞에는 물건을 두지 않는다.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화재</w:t>
            </w:r>
          </w:p>
        </w:tc>
        <w:tc>
          <w:tcPr>
            <w:tcW w:type="dxa" w:w="2880"/>
          </w:tcPr>
          <w:p>
            <w:r>
              <w:t>화재 경보가 울리면 엘리베이터 대신 계단으로 대피하고, 집결지는 정문 앞 광장이다.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전기</w:t>
            </w:r>
          </w:p>
        </w:tc>
        <w:tc>
          <w:tcPr>
            <w:tcW w:type="dxa" w:w="2880"/>
          </w:tcPr>
          <w:p>
            <w:r>
              <w:t>멀티탭에 전열기(난로·전기포트)를 함께 꽂지 않는다.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전기</w:t>
            </w:r>
          </w:p>
        </w:tc>
        <w:tc>
          <w:tcPr>
            <w:tcW w:type="dxa" w:w="2880"/>
          </w:tcPr>
          <w:p>
            <w:r>
              <w:t>퇴근할 때 개인 모니터와 스탠드 전원을 끈다.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보안</w:t>
            </w:r>
          </w:p>
        </w:tc>
        <w:tc>
          <w:tcPr>
            <w:tcW w:type="dxa" w:w="2880"/>
          </w:tcPr>
          <w:p>
            <w:r>
              <w:t>자리를 비울 때는 화면 잠금(윈도우키 + L)을 한다.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보안</w:t>
            </w:r>
          </w:p>
        </w:tc>
        <w:tc>
          <w:tcPr>
            <w:tcW w:type="dxa" w:w="2880"/>
          </w:tcPr>
          <w:p>
            <w:r>
              <w:t>출처를 모르는 메일의 첨부파일·링크는 열지 않고 보안 담당에게 신고한다.</w:t>
            </w:r>
          </w:p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보안</w:t>
            </w:r>
          </w:p>
        </w:tc>
        <w:tc>
          <w:tcPr>
            <w:tcW w:type="dxa" w:w="2880"/>
          </w:tcPr>
          <w:p>
            <w:r>
              <w:t>외부 AI 서비스에는 개인정보·내부 문서·미공개 수치를 넣지 않는다.</w:t>
            </w:r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보안</w:t>
            </w:r>
          </w:p>
        </w:tc>
        <w:tc>
          <w:tcPr>
            <w:tcW w:type="dxa" w:w="2880"/>
          </w:tcPr>
          <w:p>
            <w:r>
              <w:t>방문객은 안내 데스크에서 출입증을 받고, 직원이 동행한다.</w:t>
            </w:r>
          </w:p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생활안전</w:t>
            </w:r>
          </w:p>
        </w:tc>
        <w:tc>
          <w:tcPr>
            <w:tcW w:type="dxa" w:w="2880"/>
          </w:tcPr>
          <w:p>
            <w:r>
              <w:t>계단에서는 휴대폰을 보지 않고 난간을 잡는다.</w:t>
            </w:r>
          </w:p>
        </w:tc>
      </w:tr>
      <w:tr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>
            <w:r>
              <w:t>생활안전</w:t>
            </w:r>
          </w:p>
        </w:tc>
        <w:tc>
          <w:tcPr>
            <w:tcW w:type="dxa" w:w="2880"/>
          </w:tcPr>
          <w:p>
            <w:r>
              <w:t>무거운 짐(20kg 이상)은 두 사람이 함께 든다.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