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교육 영상 시연용 가상 자료</w:t>
      </w:r>
    </w:p>
    <w:p>
      <w:pPr>
        <w:pStyle w:val="Title"/>
      </w:pPr>
      <w:r>
        <w:t>장애 상황 메모 · 시점별 공개 범위</w:t>
      </w:r>
    </w:p>
    <w:p>
      <w:r>
        <w:t>사건명: 11월 2일 배송 조회·결제 오류. 고객지원팀 김OO 작성, 운영 O팀장 확인. 회사·역할·기록번호는 가명이다. 이름·연락처·실제 운송장 정보는 없다. 이 자료의 시점별 사실만 사용한다.</w:t>
      </w:r>
    </w:p>
    <w:p>
      <w:pPr>
        <w:pStyle w:val="Heading1"/>
      </w:pPr>
      <w:r>
        <w:t>09:20 최초 공지에서 쓸 수 있는 사실</w:t>
      </w:r>
    </w:p>
    <w:tbl>
      <w:tblPr>
        <w:tblStyle w:val="TableGrid"/>
        <w:tblW w:type="auto" w:w="0"/>
        <w:tblLook w:firstColumn="1" w:firstRow="1" w:lastColumn="0" w:lastRow="0" w:noHBand="0" w:noVBand="1" w:val="04A0"/>
      </w:tblPr>
      <w:tblGrid>
        <w:gridCol w:w="5100"/>
        <w:gridCol w:w="5100"/>
      </w:tblGrid>
      <w:tr>
        <w:tc>
          <w:tcPr>
            <w:tcW w:type="dxa" w:w="5100"/>
          </w:tcPr>
          <w:p>
            <w:r>
              <w:t>시각</w:t>
            </w:r>
          </w:p>
        </w:tc>
        <w:tc>
          <w:tcPr>
            <w:tcW w:type="dxa" w:w="5100"/>
          </w:tcPr>
          <w:p>
            <w:r>
              <w:t>확인 사실</w:t>
            </w:r>
          </w:p>
        </w:tc>
      </w:tr>
      <w:tr>
        <w:tc>
          <w:tcPr>
            <w:tcW w:type="dxa" w:w="5100"/>
          </w:tcPr>
          <w:p>
            <w:r>
              <w:t>09:00</w:t>
            </w:r>
          </w:p>
        </w:tc>
        <w:tc>
          <w:tcPr>
            <w:tcW w:type="dxa" w:w="5100"/>
          </w:tcPr>
          <w:p>
            <w:r>
              <w:t>일부 배송 조회 지연·결제 오류 발생</w:t>
            </w:r>
          </w:p>
        </w:tc>
      </w:tr>
      <w:tr>
        <w:tc>
          <w:tcPr>
            <w:tcW w:type="dxa" w:w="5100"/>
          </w:tcPr>
          <w:p>
            <w:r>
              <w:t>09:15</w:t>
            </w:r>
          </w:p>
        </w:tc>
        <w:tc>
          <w:tcPr>
            <w:tcW w:type="dxa" w:w="5100"/>
          </w:tcPr>
          <w:p>
            <w:r>
              <w:t>운영팀이 오류 재현 확인. 원인·복구 시각·전체 영향 건수 미확정</w:t>
            </w:r>
          </w:p>
        </w:tc>
      </w:tr>
      <w:tr>
        <w:tc>
          <w:tcPr>
            <w:tcW w:type="dxa" w:w="5100"/>
          </w:tcPr>
          <w:p>
            <w:r>
              <w:t>09:20</w:t>
            </w:r>
          </w:p>
        </w:tc>
        <w:tc>
          <w:tcPr>
            <w:tcW w:type="dxa" w:w="5100"/>
          </w:tcPr>
          <w:p>
            <w:r>
              <w:t>최초 공지. 다음 안내 10:00, 고객센터 1:1 문의. 재결제 자제 안내 가능</w:t>
            </w:r>
          </w:p>
        </w:tc>
      </w:tr>
    </w:tbl>
    <w:p>
      <w:pPr>
        <w:pStyle w:val="Heading1"/>
      </w:pPr>
      <w:r>
        <w:t>10:00 중간 공지에서 추가할 사실</w:t>
      </w:r>
    </w:p>
    <w:tbl>
      <w:tblPr>
        <w:tblStyle w:val="TableGrid"/>
        <w:tblW w:type="auto" w:w="0"/>
        <w:tblLook w:firstColumn="1" w:firstRow="1" w:lastColumn="0" w:lastRow="0" w:noHBand="0" w:noVBand="1" w:val="04A0"/>
      </w:tblPr>
      <w:tblGrid>
        <w:gridCol w:w="5100"/>
        <w:gridCol w:w="5100"/>
      </w:tblGrid>
      <w:tr>
        <w:tc>
          <w:tcPr>
            <w:tcW w:type="dxa" w:w="5100"/>
          </w:tcPr>
          <w:p>
            <w:r>
              <w:t>시각</w:t>
            </w:r>
          </w:p>
        </w:tc>
        <w:tc>
          <w:tcPr>
            <w:tcW w:type="dxa" w:w="5100"/>
          </w:tcPr>
          <w:p>
            <w:r>
              <w:t>확인 사실</w:t>
            </w:r>
          </w:p>
        </w:tc>
      </w:tr>
      <w:tr>
        <w:tc>
          <w:tcPr>
            <w:tcW w:type="dxa" w:w="5100"/>
          </w:tcPr>
          <w:p>
            <w:r>
              <w:t>09:50</w:t>
            </w:r>
          </w:p>
        </w:tc>
        <w:tc>
          <w:tcPr>
            <w:tcW w:type="dxa" w:w="5100"/>
          </w:tcPr>
          <w:p>
            <w:r>
              <w:t>상황판에 확인 대상 60건: 조회 장애만 20 / 배송 지연 30 / 중복 결제만 10</w:t>
            </w:r>
          </w:p>
        </w:tc>
      </w:tr>
      <w:tr>
        <w:tc>
          <w:tcPr>
            <w:tcW w:type="dxa" w:w="5100"/>
          </w:tcPr>
          <w:p>
            <w:r>
              <w:t>09:50</w:t>
            </w:r>
          </w:p>
        </w:tc>
        <w:tc>
          <w:tcPr>
            <w:tcW w:type="dxa" w:w="5100"/>
          </w:tcPr>
          <w:p>
            <w:r>
              <w:t>중복 결제 15건은 배송 지연 5건과 중복 결제만 10건의 합. 총 60건에 다시 더하지 않는다</w:t>
            </w:r>
          </w:p>
        </w:tc>
      </w:tr>
      <w:tr>
        <w:tc>
          <w:tcPr>
            <w:tcW w:type="dxa" w:w="5100"/>
          </w:tcPr>
          <w:p>
            <w:r>
              <w:t>10:00</w:t>
            </w:r>
          </w:p>
        </w:tc>
        <w:tc>
          <w:tcPr>
            <w:tcW w:type="dxa" w:w="5100"/>
          </w:tcPr>
          <w:p>
            <w:r>
              <w:t>오류 지속. 원인·복구 시각 미확정. 다음 안내 10:30</w:t>
            </w:r>
          </w:p>
        </w:tc>
      </w:tr>
    </w:tbl>
    <w:p>
      <w:pPr>
        <w:pStyle w:val="Heading1"/>
      </w:pPr>
      <w:r>
        <w:t>10:30 복구 공지에서 추가할 사실</w:t>
      </w:r>
    </w:p>
    <w:tbl>
      <w:tblPr>
        <w:tblStyle w:val="TableGrid"/>
        <w:tblW w:type="auto" w:w="0"/>
        <w:tblLook w:firstColumn="1" w:firstRow="1" w:lastColumn="0" w:lastRow="0" w:noHBand="0" w:noVBand="1" w:val="04A0"/>
      </w:tblPr>
      <w:tblGrid>
        <w:gridCol w:w="5100"/>
        <w:gridCol w:w="5100"/>
      </w:tblGrid>
      <w:tr>
        <w:tc>
          <w:tcPr>
            <w:tcW w:type="dxa" w:w="5100"/>
          </w:tcPr>
          <w:p>
            <w:r>
              <w:t>시각</w:t>
            </w:r>
          </w:p>
        </w:tc>
        <w:tc>
          <w:tcPr>
            <w:tcW w:type="dxa" w:w="5100"/>
          </w:tcPr>
          <w:p>
            <w:r>
              <w:t>확인 사실</w:t>
            </w:r>
          </w:p>
        </w:tc>
      </w:tr>
      <w:tr>
        <w:tc>
          <w:tcPr>
            <w:tcW w:type="dxa" w:w="5100"/>
          </w:tcPr>
          <w:p>
            <w:r>
              <w:t>10:20</w:t>
            </w:r>
          </w:p>
        </w:tc>
        <w:tc>
          <w:tcPr>
            <w:tcW w:type="dxa" w:w="5100"/>
          </w:tcPr>
          <w:p>
            <w:r>
              <w:t>조치 후 점검 시작. 이 시각은 정상화 완료가 아니다</w:t>
            </w:r>
          </w:p>
        </w:tc>
      </w:tr>
      <w:tr>
        <w:tc>
          <w:tcPr>
            <w:tcW w:type="dxa" w:w="5100"/>
          </w:tcPr>
          <w:p>
            <w:r>
              <w:t>10:30</w:t>
            </w:r>
          </w:p>
        </w:tc>
        <w:tc>
          <w:tcPr>
            <w:tcW w:type="dxa" w:w="5100"/>
          </w:tcPr>
          <w:p>
            <w:r>
              <w:t>조회·결제 기능 정상화 확인. 영향 시간 90분. 개별 배송 완료는 별도 확인</w:t>
            </w:r>
          </w:p>
        </w:tc>
      </w:tr>
      <w:tr>
        <w:tc>
          <w:tcPr>
            <w:tcW w:type="dxa" w:w="5100"/>
          </w:tcPr>
          <w:p>
            <w:r>
              <w:t>10:30</w:t>
            </w:r>
          </w:p>
        </w:tc>
        <w:tc>
          <w:tcPr>
            <w:tcW w:type="dxa" w:w="5100"/>
          </w:tcPr>
          <w:p>
            <w:r>
              <w:t>원인은 추가 조사 중. 중복 결제 반환과 지연 보상은 개별 확인</w:t>
            </w:r>
          </w:p>
        </w:tc>
      </w:tr>
      <w:tr>
        <w:tc>
          <w:tcPr>
            <w:tcW w:type="dxa" w:w="5100"/>
          </w:tcPr>
          <w:p>
            <w:r>
              <w:t>후속</w:t>
            </w:r>
          </w:p>
        </w:tc>
        <w:tc>
          <w:tcPr>
            <w:tcW w:type="dxa" w:w="5100"/>
          </w:tcPr>
          <w:p>
            <w:r>
              <w:t>미해결 개별 건은 11월 3일 15:00까지 처리 상황 안내. 지급 완료 시각을 뜻하지 않는다</w:t>
            </w:r>
          </w:p>
        </w:tc>
      </w:tr>
    </w:tbl>
    <w:p>
      <w:r>
        <w:br w:type="page"/>
      </w:r>
    </w:p>
    <w:p>
      <w:r>
        <w:t>교육 영상 시연용 가상 자료</w:t>
      </w:r>
    </w:p>
    <w:p>
      <w:pPr>
        <w:pStyle w:val="Heading1"/>
      </w:pPr>
      <w:r>
        <w:t>주문 내역 엑셀을 읽는 법</w:t>
      </w:r>
    </w:p>
    <w:p>
      <w:r>
        <w:t>정산 기준 시점은 11월 4일 09:00이다. 09:50 상황판은 당시 확인 대상으로 묶은 60건의 분류만 보여 준다. 엑셀의 최종 지연 12·24·36시간과 결제액은 사후 확정 내역이며 09:20·10:00 공지에는 쓰지 않는다. 기능 복구 뒤에도 실제 배송 지연이 이어질 수 있다. 11월 3일 15:00 약속은 처리 상황 안내이며 정산 완료 약속이 아니다.</w:t>
      </w:r>
    </w:p>
    <w:p>
      <w:r>
        <w:t>60건은 서로 다른 주문 HG-001~HG-060이다. 총 인원이나 전체 고객 수가 아니다. 배송 지연 시간은 약속한 배송 시각과 확인된 도착 시각의 차이며 서비스 영향 시간 90분과 다르다. 지연 12시간 15건, 24시간 10건, 36시간 5건. 배송 지연 중 HG-021~HG-025에 중복 결제 6,000원이 각각 있다. HG-051~HG-060은 중복 결제만 각각 6,000원. 화면에는 이 익명 기록번호만 쓴다.</w:t>
      </w:r>
    </w:p>
    <w:p>
      <w:pPr>
        <w:pStyle w:val="Heading1"/>
      </w:pPr>
      <w:r>
        <w:t>게시 승인과 운영</w:t>
      </w:r>
    </w:p>
    <w:p>
      <w:r>
        <w:t>작성: 고객지원팀 김OO. 기술 사실 확인: 운영 O팀장. 금액 검산: 재무담당. 게시 승인: O팀장. 최초·중간·복구 공지를 따로 승인한 후 사람이 게시한다. 공지 수정 시 시각·사유를 남긴다. 실제 고객에게는 발송하지 않는 연습이다.</w:t>
      </w:r>
    </w:p>
    <w:p>
      <w:pPr>
        <w:pStyle w:val="Heading1"/>
      </w:pPr>
      <w:r>
        <w:t>틀린 결과 바로잡기 연습</w:t>
      </w:r>
    </w:p>
    <w:p>
      <w:r>
        <w:t>의도적으로 틀린 결과: 09:20 공지에 “60건이 영향을 받았고 10:30 복구됩니다”라고 썼다. 60건 모두에게 배송비 전액 300,000원을 보상하고 중복 결제 반환금 90,000원도 보상비에 넣어 총 보상 390,000원이라고 썼다. 이 문장은 정답이 아니다. 시점·판정·금액 이름을 각각 고친다.</w:t>
      </w:r>
    </w:p>
    <w:p>
      <w:pPr>
        <w:pStyle w:val="Heading1"/>
      </w:pPr>
      <w:r>
        <w:t>무엇을 얼마나 아끼나 · 비용 가정 예시</w:t>
      </w:r>
    </w:p>
    <w:p>
      <w:r>
        <w:t>적용 가능한 배송 지연 보상비 130,000원. 60건 전부에 배송비 300,000원을 환급하는 가정과의 차이는 170,000원이다. 중복 결제 반환 90,000원은 양쪽에서 반드시 별도 반영하며 줄이지 않는다. 기준 적용 총지급 220,000원, 일괄환급 가정 총지급 390,000원. 실제 절감 실적·업계 통계가 아닌 교육용 비교다. 누락 보상을 찾는 것도 같은 목표다.</w:t>
      </w:r>
    </w:p>
    <w:sectPr w:rsidR="00FC693F" w:rsidRPr="0006063C" w:rsidSect="00034616">
      <w:footerReference w:type="default" r:id="rId9"/>
      <w:pgSz w:w="12240" w:h="15840"/>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한결물류(가명) · 고객지원팀 김OO · 금액·상황은 교육용 예시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b w:val="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eastAsia="맑은 고딕"/>
      <w:b w:val="0"/>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eastAsia="맑은 고딕"/>
      <w:b w:val="0"/>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eastAsia="맑은 고딕"/>
      <w:b w:val="0"/>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